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BCF45" w14:textId="20987027" w:rsidR="00774C73" w:rsidRPr="00D91A65" w:rsidRDefault="00D91A65">
      <w:pPr>
        <w:rPr>
          <w:rFonts w:ascii="Calibri" w:hAnsi="Calibri" w:cs="Calibri"/>
          <w:sz w:val="20"/>
          <w:szCs w:val="20"/>
        </w:rPr>
      </w:pPr>
      <w:r w:rsidRPr="00D91A65">
        <w:rPr>
          <w:rFonts w:ascii="Calibri" w:hAnsi="Calibri" w:cs="Calibri"/>
          <w:sz w:val="20"/>
          <w:szCs w:val="20"/>
        </w:rPr>
        <w:t>PR-Nr. 10028-0027-03/2025</w:t>
      </w:r>
    </w:p>
    <w:p w14:paraId="64C150A7" w14:textId="77777777" w:rsidR="00D91A65" w:rsidRPr="003505D6" w:rsidRDefault="00D91A65">
      <w:pPr>
        <w:rPr>
          <w:rFonts w:ascii="Calibri" w:hAnsi="Calibri" w:cs="Calibri"/>
          <w:sz w:val="28"/>
          <w:szCs w:val="28"/>
        </w:rPr>
      </w:pPr>
    </w:p>
    <w:p w14:paraId="292C3452" w14:textId="0D312C03" w:rsidR="00D91A65" w:rsidRPr="003505D6" w:rsidRDefault="00A314D4">
      <w:pPr>
        <w:rPr>
          <w:rFonts w:ascii="Calibri" w:hAnsi="Calibri" w:cs="Calibri"/>
          <w:b/>
          <w:bCs/>
          <w:sz w:val="28"/>
          <w:szCs w:val="28"/>
        </w:rPr>
      </w:pPr>
      <w:r w:rsidRPr="003505D6">
        <w:rPr>
          <w:rFonts w:ascii="Calibri" w:hAnsi="Calibri" w:cs="Calibri"/>
          <w:b/>
          <w:bCs/>
          <w:sz w:val="28"/>
          <w:szCs w:val="28"/>
        </w:rPr>
        <w:t>Von Ruhestiftern &amp; Verwandlungskünstlern</w:t>
      </w:r>
    </w:p>
    <w:p w14:paraId="198C3480" w14:textId="290F7588" w:rsidR="00A314D4" w:rsidRDefault="00A314D4">
      <w:pPr>
        <w:rPr>
          <w:rFonts w:ascii="Calibri" w:hAnsi="Calibri" w:cs="Calibri"/>
          <w:b/>
          <w:bCs/>
        </w:rPr>
      </w:pPr>
      <w:r w:rsidRPr="003505D6">
        <w:rPr>
          <w:rFonts w:ascii="Calibri" w:hAnsi="Calibri" w:cs="Calibri"/>
          <w:b/>
          <w:bCs/>
        </w:rPr>
        <w:t xml:space="preserve">Schweizer </w:t>
      </w:r>
      <w:r w:rsidR="00774C73" w:rsidRPr="003505D6">
        <w:rPr>
          <w:rFonts w:ascii="Calibri" w:hAnsi="Calibri" w:cs="Calibri"/>
          <w:b/>
          <w:bCs/>
        </w:rPr>
        <w:t xml:space="preserve">Hawa </w:t>
      </w:r>
      <w:r w:rsidRPr="003505D6">
        <w:rPr>
          <w:rFonts w:ascii="Calibri" w:hAnsi="Calibri" w:cs="Calibri"/>
          <w:b/>
          <w:bCs/>
        </w:rPr>
        <w:t>Sliding Solutions AG auf der Interzum 2025</w:t>
      </w:r>
    </w:p>
    <w:p w14:paraId="1B1514B6" w14:textId="77777777" w:rsidR="002054E7" w:rsidRPr="003505D6" w:rsidRDefault="002054E7">
      <w:pPr>
        <w:rPr>
          <w:rFonts w:ascii="Calibri" w:hAnsi="Calibri" w:cs="Calibri"/>
          <w:b/>
          <w:bCs/>
        </w:rPr>
      </w:pPr>
    </w:p>
    <w:p w14:paraId="6CED9B9D" w14:textId="2CF10612" w:rsidR="00B40C56" w:rsidRPr="003505D6" w:rsidRDefault="00B40C56" w:rsidP="00D91A65">
      <w:pPr>
        <w:spacing w:line="274" w:lineRule="auto"/>
        <w:rPr>
          <w:rFonts w:ascii="Calibri" w:hAnsi="Calibri" w:cs="Calibri"/>
          <w:b/>
          <w:bCs/>
        </w:rPr>
      </w:pPr>
      <w:r w:rsidRPr="003505D6">
        <w:rPr>
          <w:rFonts w:ascii="Calibri" w:hAnsi="Calibri" w:cs="Calibri"/>
          <w:b/>
          <w:bCs/>
        </w:rPr>
        <w:t>Es ist vor allem die Platzersparnis, die immer wieder fürs Schieben spricht, denn – egal ob am Möbel oder im Innenausbau – in geöffne</w:t>
      </w:r>
      <w:r w:rsidR="00D91A65">
        <w:rPr>
          <w:rFonts w:ascii="Calibri" w:hAnsi="Calibri" w:cs="Calibri"/>
          <w:b/>
          <w:bCs/>
        </w:rPr>
        <w:softHyphen/>
      </w:r>
      <w:r w:rsidRPr="003505D6">
        <w:rPr>
          <w:rFonts w:ascii="Calibri" w:hAnsi="Calibri" w:cs="Calibri"/>
          <w:b/>
          <w:bCs/>
        </w:rPr>
        <w:t xml:space="preserve">tem Zustand stehen Türen und Fronten einfach nicht im Weg. Zur Interzum vom 20. bis 23. Mai 2025 in Köln liefert Hawa </w:t>
      </w:r>
      <w:r w:rsidR="00B75EFA" w:rsidRPr="003505D6">
        <w:rPr>
          <w:rFonts w:ascii="Calibri" w:hAnsi="Calibri" w:cs="Calibri"/>
          <w:b/>
          <w:bCs/>
        </w:rPr>
        <w:t>Möbelherstel</w:t>
      </w:r>
      <w:r w:rsidR="00D91A65">
        <w:rPr>
          <w:rFonts w:ascii="Calibri" w:hAnsi="Calibri" w:cs="Calibri"/>
          <w:b/>
          <w:bCs/>
        </w:rPr>
        <w:softHyphen/>
      </w:r>
      <w:r w:rsidR="00B75EFA" w:rsidRPr="003505D6">
        <w:rPr>
          <w:rFonts w:ascii="Calibri" w:hAnsi="Calibri" w:cs="Calibri"/>
          <w:b/>
          <w:bCs/>
        </w:rPr>
        <w:t xml:space="preserve">lern und Innenausbauern </w:t>
      </w:r>
      <w:r w:rsidR="00CB1D25" w:rsidRPr="003505D6">
        <w:rPr>
          <w:rFonts w:ascii="Calibri" w:hAnsi="Calibri" w:cs="Calibri"/>
          <w:b/>
          <w:bCs/>
        </w:rPr>
        <w:t>auf dem Stand C038 in Halle 7</w:t>
      </w:r>
      <w:r w:rsidR="00FF5EE3">
        <w:rPr>
          <w:rFonts w:ascii="Calibri" w:hAnsi="Calibri" w:cs="Calibri"/>
          <w:b/>
          <w:bCs/>
        </w:rPr>
        <w:t>.1</w:t>
      </w:r>
      <w:r w:rsidR="00CB1D25" w:rsidRPr="003505D6">
        <w:rPr>
          <w:rFonts w:ascii="Calibri" w:hAnsi="Calibri" w:cs="Calibri"/>
          <w:b/>
          <w:bCs/>
        </w:rPr>
        <w:t xml:space="preserve"> nun </w:t>
      </w:r>
      <w:r w:rsidRPr="003505D6">
        <w:rPr>
          <w:rFonts w:ascii="Calibri" w:hAnsi="Calibri" w:cs="Calibri"/>
          <w:b/>
          <w:bCs/>
        </w:rPr>
        <w:t>zusätzli</w:t>
      </w:r>
      <w:r w:rsidR="00D91A65">
        <w:rPr>
          <w:rFonts w:ascii="Calibri" w:hAnsi="Calibri" w:cs="Calibri"/>
          <w:b/>
          <w:bCs/>
        </w:rPr>
        <w:softHyphen/>
      </w:r>
      <w:r w:rsidRPr="003505D6">
        <w:rPr>
          <w:rFonts w:ascii="Calibri" w:hAnsi="Calibri" w:cs="Calibri"/>
          <w:b/>
          <w:bCs/>
        </w:rPr>
        <w:t xml:space="preserve">che Argumente für den Einsatz von Schiebelösungen. Bei den neuen Dreh- und Falt-Einschiebebeschlägen </w:t>
      </w:r>
      <w:r w:rsidR="005F5373" w:rsidRPr="003505D6">
        <w:rPr>
          <w:rFonts w:ascii="Calibri" w:hAnsi="Calibri" w:cs="Calibri"/>
          <w:b/>
          <w:bCs/>
        </w:rPr>
        <w:t xml:space="preserve">für wandelbare Möbelfronten </w:t>
      </w:r>
      <w:r w:rsidRPr="003505D6">
        <w:rPr>
          <w:rFonts w:ascii="Calibri" w:hAnsi="Calibri" w:cs="Calibri"/>
          <w:b/>
          <w:bCs/>
        </w:rPr>
        <w:t xml:space="preserve">sind es die Variantenvielfalt </w:t>
      </w:r>
      <w:r w:rsidR="005F5373" w:rsidRPr="003505D6">
        <w:rPr>
          <w:rFonts w:ascii="Calibri" w:hAnsi="Calibri" w:cs="Calibri"/>
          <w:b/>
          <w:bCs/>
        </w:rPr>
        <w:t>und die effiziente Unterstützung bei der Umsetzung. Im Innenausbau leisten schalldämmende Schiebe</w:t>
      </w:r>
      <w:r w:rsidR="00FF5EE3">
        <w:rPr>
          <w:rFonts w:ascii="Calibri" w:hAnsi="Calibri" w:cs="Calibri"/>
          <w:b/>
          <w:bCs/>
        </w:rPr>
        <w:t>lösungen</w:t>
      </w:r>
      <w:r w:rsidR="005F5373" w:rsidRPr="003505D6">
        <w:rPr>
          <w:rFonts w:ascii="Calibri" w:hAnsi="Calibri" w:cs="Calibri"/>
          <w:b/>
          <w:bCs/>
        </w:rPr>
        <w:t xml:space="preserve"> kompromisslos ihren Beitrag zu</w:t>
      </w:r>
      <w:r w:rsidR="003B40B7" w:rsidRPr="003505D6">
        <w:rPr>
          <w:rFonts w:ascii="Calibri" w:hAnsi="Calibri" w:cs="Calibri"/>
          <w:b/>
          <w:bCs/>
        </w:rPr>
        <w:t xml:space="preserve"> meh</w:t>
      </w:r>
      <w:r w:rsidR="005F5373" w:rsidRPr="003505D6">
        <w:rPr>
          <w:rFonts w:ascii="Calibri" w:hAnsi="Calibri" w:cs="Calibri"/>
          <w:b/>
          <w:bCs/>
        </w:rPr>
        <w:t>r Lebensqualität.</w:t>
      </w:r>
    </w:p>
    <w:p w14:paraId="7A73F321" w14:textId="77777777" w:rsidR="00B40C56" w:rsidRPr="003505D6" w:rsidRDefault="00B40C56" w:rsidP="00D91A65">
      <w:pPr>
        <w:spacing w:line="274" w:lineRule="auto"/>
        <w:rPr>
          <w:rFonts w:ascii="Calibri" w:hAnsi="Calibri" w:cs="Calibri"/>
          <w:b/>
          <w:bCs/>
        </w:rPr>
      </w:pPr>
    </w:p>
    <w:p w14:paraId="2EC01AAE" w14:textId="11201D62" w:rsidR="00CB1D25" w:rsidRPr="003505D6" w:rsidRDefault="002054E7" w:rsidP="00D91A65">
      <w:pPr>
        <w:spacing w:line="274" w:lineRule="auto"/>
        <w:rPr>
          <w:rFonts w:ascii="Calibri" w:hAnsi="Calibri" w:cs="Calibri"/>
        </w:rPr>
      </w:pPr>
      <w:r w:rsidRPr="003505D6">
        <w:rPr>
          <w:rFonts w:ascii="Calibri" w:hAnsi="Calibri" w:cs="Calibri"/>
        </w:rPr>
        <w:t xml:space="preserve">Wandelbare Möbelfronten liegen im Trend. </w:t>
      </w:r>
      <w:r w:rsidR="00CB1D25" w:rsidRPr="003505D6">
        <w:rPr>
          <w:rFonts w:ascii="Calibri" w:hAnsi="Calibri" w:cs="Calibri"/>
        </w:rPr>
        <w:t xml:space="preserve">Um sie umzusetzen, hat </w:t>
      </w:r>
      <w:r w:rsidR="005C11D4">
        <w:rPr>
          <w:rFonts w:ascii="Calibri" w:hAnsi="Calibri" w:cs="Calibri"/>
        </w:rPr>
        <w:t>H</w:t>
      </w:r>
      <w:r w:rsidR="009334DA" w:rsidRPr="003505D6">
        <w:rPr>
          <w:rFonts w:ascii="Calibri" w:hAnsi="Calibri" w:cs="Calibri"/>
        </w:rPr>
        <w:t xml:space="preserve">awa </w:t>
      </w:r>
      <w:r w:rsidR="00FE69F4" w:rsidRPr="003505D6">
        <w:rPr>
          <w:rFonts w:ascii="Calibri" w:hAnsi="Calibri" w:cs="Calibri"/>
        </w:rPr>
        <w:t>die Beschlagfamilie „Hawa Concepta III“ entwickelt.</w:t>
      </w:r>
      <w:r w:rsidR="004448F2" w:rsidRPr="003505D6">
        <w:rPr>
          <w:rFonts w:ascii="Calibri" w:hAnsi="Calibri" w:cs="Calibri"/>
        </w:rPr>
        <w:t xml:space="preserve"> </w:t>
      </w:r>
      <w:r w:rsidR="00CB1D25" w:rsidRPr="003505D6">
        <w:rPr>
          <w:rFonts w:ascii="Calibri" w:hAnsi="Calibri" w:cs="Calibri"/>
        </w:rPr>
        <w:t>Der neusten Generation Dreh- und Falt-Einschiebebeschläge liegt ein ausgetüftelter Bewegungsablauf zugrunde: Drehen, falten, seitlich einschieben und platzsparend verschwinden lassen</w:t>
      </w:r>
      <w:r w:rsidR="004448F2" w:rsidRPr="003505D6">
        <w:rPr>
          <w:rFonts w:ascii="Calibri" w:hAnsi="Calibri" w:cs="Calibri"/>
        </w:rPr>
        <w:t>, l</w:t>
      </w:r>
      <w:r w:rsidR="00CB1D25" w:rsidRPr="003505D6">
        <w:rPr>
          <w:rFonts w:ascii="Calibri" w:hAnsi="Calibri" w:cs="Calibri"/>
        </w:rPr>
        <w:t>eichtes Anstupsen zum Herausfah</w:t>
      </w:r>
      <w:r w:rsidR="00D91A65">
        <w:rPr>
          <w:rFonts w:ascii="Calibri" w:hAnsi="Calibri" w:cs="Calibri"/>
        </w:rPr>
        <w:softHyphen/>
      </w:r>
      <w:r w:rsidR="00CB1D25" w:rsidRPr="003505D6">
        <w:rPr>
          <w:rFonts w:ascii="Calibri" w:hAnsi="Calibri" w:cs="Calibri"/>
        </w:rPr>
        <w:t>ren und intuitiven Schließen zu einer flächenbündigen Möbelfront.</w:t>
      </w:r>
    </w:p>
    <w:p w14:paraId="533F5ABF" w14:textId="77777777" w:rsidR="00CB1D25" w:rsidRPr="003505D6" w:rsidRDefault="00CB1D25" w:rsidP="00D91A65">
      <w:pPr>
        <w:spacing w:line="274" w:lineRule="auto"/>
        <w:rPr>
          <w:rFonts w:ascii="Calibri" w:hAnsi="Calibri" w:cs="Calibri"/>
        </w:rPr>
      </w:pPr>
    </w:p>
    <w:p w14:paraId="657BD925" w14:textId="4135575E" w:rsidR="005D190C" w:rsidRDefault="00583171" w:rsidP="00D91A65">
      <w:pPr>
        <w:spacing w:line="274" w:lineRule="auto"/>
        <w:rPr>
          <w:rFonts w:ascii="Calibri" w:hAnsi="Calibri" w:cs="Calibri"/>
        </w:rPr>
      </w:pPr>
      <w:r w:rsidRPr="003505D6">
        <w:rPr>
          <w:rFonts w:ascii="Calibri" w:hAnsi="Calibri" w:cs="Calibri"/>
        </w:rPr>
        <w:t>Derart komplexe Bewegungsabläufe hat Hawa in einem Beschlag</w:t>
      </w:r>
      <w:r w:rsidR="00AA3264" w:rsidRPr="003505D6">
        <w:rPr>
          <w:rFonts w:ascii="Calibri" w:hAnsi="Calibri" w:cs="Calibri"/>
        </w:rPr>
        <w:t xml:space="preserve">system </w:t>
      </w:r>
      <w:r w:rsidRPr="003505D6">
        <w:rPr>
          <w:rFonts w:ascii="Calibri" w:hAnsi="Calibri" w:cs="Calibri"/>
        </w:rPr>
        <w:t>vereint, d</w:t>
      </w:r>
      <w:r w:rsidR="00AA3264" w:rsidRPr="003505D6">
        <w:rPr>
          <w:rFonts w:ascii="Calibri" w:hAnsi="Calibri" w:cs="Calibri"/>
        </w:rPr>
        <w:t>as als</w:t>
      </w:r>
      <w:r w:rsidRPr="003505D6">
        <w:rPr>
          <w:rFonts w:ascii="Calibri" w:hAnsi="Calibri" w:cs="Calibri"/>
        </w:rPr>
        <w:t xml:space="preserve"> Basis für die variantenreiche Gestaltung </w:t>
      </w:r>
      <w:r w:rsidR="00CB1D25" w:rsidRPr="003505D6">
        <w:rPr>
          <w:rFonts w:ascii="Calibri" w:hAnsi="Calibri" w:cs="Calibri"/>
        </w:rPr>
        <w:t xml:space="preserve">von </w:t>
      </w:r>
      <w:r w:rsidRPr="003505D6">
        <w:rPr>
          <w:rFonts w:ascii="Calibri" w:hAnsi="Calibri" w:cs="Calibri"/>
        </w:rPr>
        <w:t>Möbelfron</w:t>
      </w:r>
      <w:r w:rsidR="00D91A65">
        <w:rPr>
          <w:rFonts w:ascii="Calibri" w:hAnsi="Calibri" w:cs="Calibri"/>
        </w:rPr>
        <w:softHyphen/>
      </w:r>
      <w:r w:rsidRPr="003505D6">
        <w:rPr>
          <w:rFonts w:ascii="Calibri" w:hAnsi="Calibri" w:cs="Calibri"/>
        </w:rPr>
        <w:t>ten</w:t>
      </w:r>
      <w:r w:rsidR="00AA3264" w:rsidRPr="003505D6">
        <w:rPr>
          <w:rFonts w:ascii="Calibri" w:hAnsi="Calibri" w:cs="Calibri"/>
        </w:rPr>
        <w:t xml:space="preserve"> zur Interzum ins Rampenlicht rückt.</w:t>
      </w:r>
      <w:r w:rsidR="00CB1D25" w:rsidRPr="003505D6">
        <w:rPr>
          <w:rFonts w:ascii="Calibri" w:hAnsi="Calibri" w:cs="Calibri"/>
        </w:rPr>
        <w:t xml:space="preserve"> </w:t>
      </w:r>
      <w:r w:rsidR="00A435FC" w:rsidRPr="003505D6">
        <w:rPr>
          <w:rFonts w:ascii="Calibri" w:hAnsi="Calibri" w:cs="Calibri"/>
        </w:rPr>
        <w:t xml:space="preserve">Mit </w:t>
      </w:r>
      <w:r w:rsidR="002857FB" w:rsidRPr="003505D6">
        <w:rPr>
          <w:rFonts w:ascii="Calibri" w:hAnsi="Calibri" w:cs="Calibri"/>
        </w:rPr>
        <w:t xml:space="preserve">„Hawa Concepta III“ und „Hawa Folding Concepta III“ </w:t>
      </w:r>
      <w:r w:rsidR="00A435FC" w:rsidRPr="003505D6">
        <w:rPr>
          <w:rFonts w:ascii="Calibri" w:hAnsi="Calibri" w:cs="Calibri"/>
        </w:rPr>
        <w:t>entstehen</w:t>
      </w:r>
      <w:r w:rsidR="002857FB" w:rsidRPr="003505D6">
        <w:rPr>
          <w:rFonts w:ascii="Calibri" w:hAnsi="Calibri" w:cs="Calibri"/>
        </w:rPr>
        <w:t xml:space="preserve"> ein-, zwei- und mehrtürige Lö</w:t>
      </w:r>
      <w:r w:rsidR="00D91A65">
        <w:rPr>
          <w:rFonts w:ascii="Calibri" w:hAnsi="Calibri" w:cs="Calibri"/>
        </w:rPr>
        <w:softHyphen/>
      </w:r>
      <w:r w:rsidR="002857FB" w:rsidRPr="003505D6">
        <w:rPr>
          <w:rFonts w:ascii="Calibri" w:hAnsi="Calibri" w:cs="Calibri"/>
        </w:rPr>
        <w:t>sungen unabhängig von Türhöhe und -breite mit und ohne Mittelwand, raumhoch und begehbar oder für den Aufsatzschrank</w:t>
      </w:r>
      <w:r w:rsidR="00A435FC" w:rsidRPr="003505D6">
        <w:rPr>
          <w:rFonts w:ascii="Calibri" w:hAnsi="Calibri" w:cs="Calibri"/>
        </w:rPr>
        <w:t xml:space="preserve">, </w:t>
      </w:r>
      <w:r w:rsidR="002857FB" w:rsidRPr="003505D6">
        <w:rPr>
          <w:rFonts w:ascii="Calibri" w:hAnsi="Calibri" w:cs="Calibri"/>
        </w:rPr>
        <w:t>als Pull-Lösung mit Griff oder als grifflose Push-Lösung, einliegend oder aufschlagend</w:t>
      </w:r>
      <w:r w:rsidR="006A7FBA">
        <w:rPr>
          <w:rFonts w:ascii="Calibri" w:hAnsi="Calibri" w:cs="Calibri"/>
        </w:rPr>
        <w:t>.</w:t>
      </w:r>
    </w:p>
    <w:p w14:paraId="62C2E7A4" w14:textId="77777777" w:rsidR="00824502" w:rsidRDefault="00824502" w:rsidP="00D91A65">
      <w:pPr>
        <w:spacing w:line="274" w:lineRule="auto"/>
        <w:rPr>
          <w:rFonts w:ascii="Calibri" w:hAnsi="Calibri" w:cs="Calibri"/>
        </w:rPr>
      </w:pPr>
    </w:p>
    <w:p w14:paraId="0F098BB9" w14:textId="15879183" w:rsidR="0078686B" w:rsidRPr="00583FD3" w:rsidRDefault="006A7FBA" w:rsidP="00D91A65">
      <w:pPr>
        <w:spacing w:line="274" w:lineRule="auto"/>
        <w:rPr>
          <w:rFonts w:ascii="Calibri" w:hAnsi="Calibri" w:cs="Calibri"/>
        </w:rPr>
      </w:pPr>
      <w:r>
        <w:rPr>
          <w:rFonts w:ascii="Calibri" w:hAnsi="Calibri" w:cs="Calibri"/>
        </w:rPr>
        <w:t>Verarbeiter dürfte interessieren, dass</w:t>
      </w:r>
      <w:r w:rsidR="00DB6186" w:rsidRPr="00583FD3">
        <w:rPr>
          <w:rFonts w:ascii="Calibri" w:hAnsi="Calibri" w:cs="Calibri"/>
        </w:rPr>
        <w:t xml:space="preserve"> sich die Beschläge der „Hawa Concepta III“-Familie ohne Aufwand einbauen lassen</w:t>
      </w:r>
      <w:r>
        <w:rPr>
          <w:rFonts w:ascii="Calibri" w:hAnsi="Calibri" w:cs="Calibri"/>
        </w:rPr>
        <w:t xml:space="preserve">. Das </w:t>
      </w:r>
      <w:r w:rsidR="00DB6186" w:rsidRPr="00583FD3">
        <w:rPr>
          <w:rFonts w:ascii="Calibri" w:hAnsi="Calibri" w:cs="Calibri"/>
        </w:rPr>
        <w:t>haben sie ih</w:t>
      </w:r>
      <w:r w:rsidR="00D91A65">
        <w:rPr>
          <w:rFonts w:ascii="Calibri" w:hAnsi="Calibri" w:cs="Calibri"/>
        </w:rPr>
        <w:softHyphen/>
      </w:r>
      <w:r w:rsidR="00DB6186" w:rsidRPr="00583FD3">
        <w:rPr>
          <w:rFonts w:ascii="Calibri" w:hAnsi="Calibri" w:cs="Calibri"/>
        </w:rPr>
        <w:t xml:space="preserve">rem </w:t>
      </w:r>
      <w:r w:rsidR="0078686B" w:rsidRPr="00583FD3">
        <w:rPr>
          <w:rFonts w:ascii="Calibri" w:hAnsi="Calibri" w:cs="Calibri"/>
        </w:rPr>
        <w:t>hohe</w:t>
      </w:r>
      <w:r w:rsidR="00DB6186" w:rsidRPr="00583FD3">
        <w:rPr>
          <w:rFonts w:ascii="Calibri" w:hAnsi="Calibri" w:cs="Calibri"/>
        </w:rPr>
        <w:t>n</w:t>
      </w:r>
      <w:r w:rsidR="0078686B" w:rsidRPr="00583FD3">
        <w:rPr>
          <w:rFonts w:ascii="Calibri" w:hAnsi="Calibri" w:cs="Calibri"/>
        </w:rPr>
        <w:t xml:space="preserve"> Vormontagegrad</w:t>
      </w:r>
      <w:r w:rsidR="00DB6186" w:rsidRPr="00583FD3">
        <w:rPr>
          <w:rFonts w:ascii="Calibri" w:hAnsi="Calibri" w:cs="Calibri"/>
        </w:rPr>
        <w:t xml:space="preserve"> zu verdanken. Zur Interzum</w:t>
      </w:r>
      <w:r w:rsidR="0078686B" w:rsidRPr="00583FD3">
        <w:rPr>
          <w:rFonts w:ascii="Calibri" w:hAnsi="Calibri" w:cs="Calibri"/>
        </w:rPr>
        <w:t xml:space="preserve"> demonstriert Hawa live, wie schnell und intuitiv sich die drei Komponenten und 15 </w:t>
      </w:r>
      <w:r w:rsidR="0078686B" w:rsidRPr="00583FD3">
        <w:rPr>
          <w:rFonts w:ascii="Calibri" w:hAnsi="Calibri" w:cs="Calibri"/>
        </w:rPr>
        <w:lastRenderedPageBreak/>
        <w:t xml:space="preserve">Schrauben montieren lassen und wie die </w:t>
      </w:r>
      <w:r w:rsidR="00583FD3" w:rsidRPr="00583FD3">
        <w:rPr>
          <w:rFonts w:ascii="Calibri" w:hAnsi="Calibri" w:cs="Calibri"/>
        </w:rPr>
        <w:t xml:space="preserve">logisch positionierten und </w:t>
      </w:r>
      <w:r w:rsidR="0078686B" w:rsidRPr="00583FD3">
        <w:rPr>
          <w:rFonts w:ascii="Calibri" w:hAnsi="Calibri" w:cs="Calibri"/>
        </w:rPr>
        <w:t>leicht zugänglichen Einstellpunkte die Justierung erleichtern.</w:t>
      </w:r>
    </w:p>
    <w:p w14:paraId="208D38C7" w14:textId="77777777" w:rsidR="00AA3264" w:rsidRPr="003505D6" w:rsidRDefault="00AA3264" w:rsidP="00D91A65">
      <w:pPr>
        <w:spacing w:line="274" w:lineRule="auto"/>
        <w:rPr>
          <w:rFonts w:ascii="Calibri" w:hAnsi="Calibri" w:cs="Calibri"/>
        </w:rPr>
      </w:pPr>
    </w:p>
    <w:p w14:paraId="66C6AFDE" w14:textId="3B83F3AC" w:rsidR="00AA3264" w:rsidRPr="003505D6" w:rsidRDefault="00AA3264" w:rsidP="00D91A65">
      <w:pPr>
        <w:spacing w:line="274" w:lineRule="auto"/>
        <w:rPr>
          <w:rFonts w:ascii="Calibri" w:hAnsi="Calibri" w:cs="Calibri"/>
          <w:b/>
          <w:bCs/>
        </w:rPr>
      </w:pPr>
      <w:r w:rsidRPr="003505D6">
        <w:rPr>
          <w:rFonts w:ascii="Calibri" w:hAnsi="Calibri" w:cs="Calibri"/>
          <w:b/>
          <w:bCs/>
        </w:rPr>
        <w:t>„Weil Ruhe Luxus ist“</w:t>
      </w:r>
    </w:p>
    <w:p w14:paraId="25E22CD3" w14:textId="77777777" w:rsidR="00AA3264" w:rsidRPr="003505D6" w:rsidRDefault="00AA3264" w:rsidP="00D91A65">
      <w:pPr>
        <w:spacing w:line="274" w:lineRule="auto"/>
        <w:rPr>
          <w:rFonts w:ascii="Calibri" w:hAnsi="Calibri" w:cs="Calibri"/>
        </w:rPr>
      </w:pPr>
    </w:p>
    <w:p w14:paraId="6F5F3523" w14:textId="42A4936B" w:rsidR="00E33DBA" w:rsidRPr="003505D6" w:rsidRDefault="00483953" w:rsidP="00D91A65">
      <w:pPr>
        <w:spacing w:line="274" w:lineRule="auto"/>
        <w:rPr>
          <w:rFonts w:ascii="Calibri" w:hAnsi="Calibri" w:cs="Calibri"/>
        </w:rPr>
      </w:pPr>
      <w:r w:rsidRPr="003505D6">
        <w:rPr>
          <w:rFonts w:ascii="Calibri" w:hAnsi="Calibri" w:cs="Calibri"/>
        </w:rPr>
        <w:t xml:space="preserve">Im Innenausbau widmet sich der Schweizer Beschlagspezialist </w:t>
      </w:r>
      <w:r w:rsidR="00CC53B0" w:rsidRPr="003505D6">
        <w:rPr>
          <w:rFonts w:ascii="Calibri" w:hAnsi="Calibri" w:cs="Calibri"/>
        </w:rPr>
        <w:t>mit einer „Privacy“-Kampagne den</w:t>
      </w:r>
      <w:r w:rsidRPr="003505D6">
        <w:rPr>
          <w:rFonts w:ascii="Calibri" w:hAnsi="Calibri" w:cs="Calibri"/>
        </w:rPr>
        <w:t xml:space="preserve"> oft unbewussten Stressbelastungen im Alltag, denen sich kaum ein Mensch entziehen kann</w:t>
      </w:r>
      <w:r w:rsidR="00CC53B0" w:rsidRPr="003505D6">
        <w:rPr>
          <w:rFonts w:ascii="Calibri" w:hAnsi="Calibri" w:cs="Calibri"/>
        </w:rPr>
        <w:t>:</w:t>
      </w:r>
      <w:r w:rsidRPr="003505D6">
        <w:rPr>
          <w:rFonts w:ascii="Calibri" w:hAnsi="Calibri" w:cs="Calibri"/>
        </w:rPr>
        <w:t xml:space="preserve"> Lärm gehör</w:t>
      </w:r>
      <w:r w:rsidR="00CC53B0" w:rsidRPr="003505D6">
        <w:rPr>
          <w:rFonts w:ascii="Calibri" w:hAnsi="Calibri" w:cs="Calibri"/>
        </w:rPr>
        <w:t>e</w:t>
      </w:r>
      <w:r w:rsidRPr="003505D6">
        <w:rPr>
          <w:rFonts w:ascii="Calibri" w:hAnsi="Calibri" w:cs="Calibri"/>
        </w:rPr>
        <w:t xml:space="preserve"> genauso </w:t>
      </w:r>
      <w:r w:rsidR="00CC53B0" w:rsidRPr="003505D6">
        <w:rPr>
          <w:rFonts w:ascii="Calibri" w:hAnsi="Calibri" w:cs="Calibri"/>
        </w:rPr>
        <w:t xml:space="preserve">dazu </w:t>
      </w:r>
      <w:r w:rsidRPr="003505D6">
        <w:rPr>
          <w:rFonts w:ascii="Calibri" w:hAnsi="Calibri" w:cs="Calibri"/>
        </w:rPr>
        <w:t xml:space="preserve">wie unangenehme oder </w:t>
      </w:r>
      <w:r w:rsidR="00CC53B0" w:rsidRPr="003505D6">
        <w:rPr>
          <w:rFonts w:ascii="Calibri" w:hAnsi="Calibri" w:cs="Calibri"/>
        </w:rPr>
        <w:t xml:space="preserve">gar </w:t>
      </w:r>
      <w:r w:rsidRPr="003505D6">
        <w:rPr>
          <w:rFonts w:ascii="Calibri" w:hAnsi="Calibri" w:cs="Calibri"/>
        </w:rPr>
        <w:t xml:space="preserve">ungesunde Gerüche und Zugluft, aber auch eine Überreizung durch zu viel oder grelles Licht. </w:t>
      </w:r>
      <w:r w:rsidR="00CC53B0" w:rsidRPr="003505D6">
        <w:rPr>
          <w:rFonts w:ascii="Calibri" w:hAnsi="Calibri" w:cs="Calibri"/>
        </w:rPr>
        <w:t xml:space="preserve">Stille sei zu einem Luxusgut geworden. </w:t>
      </w:r>
      <w:r w:rsidRPr="003505D6">
        <w:rPr>
          <w:rFonts w:ascii="Calibri" w:hAnsi="Calibri" w:cs="Calibri"/>
        </w:rPr>
        <w:t xml:space="preserve">Mit schalldämmenden Schiebelösungen versetzt Hawa Innenausbauer </w:t>
      </w:r>
      <w:r w:rsidR="00481F4C">
        <w:rPr>
          <w:rFonts w:ascii="Calibri" w:hAnsi="Calibri" w:cs="Calibri"/>
        </w:rPr>
        <w:t xml:space="preserve">nun </w:t>
      </w:r>
      <w:r w:rsidRPr="003505D6">
        <w:rPr>
          <w:rFonts w:ascii="Calibri" w:hAnsi="Calibri" w:cs="Calibri"/>
        </w:rPr>
        <w:t>in die Lage, baulich die Voraussetzungen für individuelle</w:t>
      </w:r>
      <w:r w:rsidR="00481F4C">
        <w:rPr>
          <w:rFonts w:ascii="Calibri" w:hAnsi="Calibri" w:cs="Calibri"/>
        </w:rPr>
        <w:t xml:space="preserve"> </w:t>
      </w:r>
      <w:r w:rsidRPr="003505D6">
        <w:rPr>
          <w:rFonts w:ascii="Calibri" w:hAnsi="Calibri" w:cs="Calibri"/>
        </w:rPr>
        <w:t>Rückzugs</w:t>
      </w:r>
      <w:r w:rsidR="00481F4C">
        <w:rPr>
          <w:rFonts w:ascii="Calibri" w:hAnsi="Calibri" w:cs="Calibri"/>
        </w:rPr>
        <w:t xml:space="preserve">- und </w:t>
      </w:r>
      <w:r w:rsidR="00FF5EE3">
        <w:rPr>
          <w:rFonts w:ascii="Calibri" w:hAnsi="Calibri" w:cs="Calibri"/>
        </w:rPr>
        <w:t>Wohlfühl</w:t>
      </w:r>
      <w:r w:rsidRPr="003505D6">
        <w:rPr>
          <w:rFonts w:ascii="Calibri" w:hAnsi="Calibri" w:cs="Calibri"/>
        </w:rPr>
        <w:t>orte zu schaffen, die immer dann flexibel zum Einsatz kommen, wenn es die persönliche Situation des Nutzers verlangt.</w:t>
      </w:r>
      <w:r w:rsidR="00CC53B0" w:rsidRPr="003505D6">
        <w:rPr>
          <w:rFonts w:ascii="Calibri" w:hAnsi="Calibri" w:cs="Calibri"/>
        </w:rPr>
        <w:t xml:space="preserve"> So lässt sich</w:t>
      </w:r>
      <w:r w:rsidR="00AA3264" w:rsidRPr="003505D6">
        <w:rPr>
          <w:rFonts w:ascii="Calibri" w:hAnsi="Calibri" w:cs="Calibri"/>
        </w:rPr>
        <w:t xml:space="preserve"> das platzsparende Schieben </w:t>
      </w:r>
      <w:r w:rsidR="00CC53B0" w:rsidRPr="003505D6">
        <w:rPr>
          <w:rFonts w:ascii="Calibri" w:hAnsi="Calibri" w:cs="Calibri"/>
        </w:rPr>
        <w:t xml:space="preserve">ab sofort </w:t>
      </w:r>
      <w:r w:rsidR="00AA3264" w:rsidRPr="003505D6">
        <w:rPr>
          <w:rFonts w:ascii="Calibri" w:hAnsi="Calibri" w:cs="Calibri"/>
        </w:rPr>
        <w:t>mit überzeugenden Komfortmerkmalen verbinden</w:t>
      </w:r>
      <w:r w:rsidR="00CC53B0" w:rsidRPr="003505D6">
        <w:rPr>
          <w:rFonts w:ascii="Calibri" w:hAnsi="Calibri" w:cs="Calibri"/>
        </w:rPr>
        <w:t xml:space="preserve">. </w:t>
      </w:r>
    </w:p>
    <w:p w14:paraId="35923FF3" w14:textId="77777777" w:rsidR="004B3C81" w:rsidRPr="003505D6" w:rsidRDefault="004B3C81" w:rsidP="00D91A65">
      <w:pPr>
        <w:spacing w:line="274" w:lineRule="auto"/>
        <w:rPr>
          <w:rFonts w:ascii="Calibri" w:hAnsi="Calibri" w:cs="Calibri"/>
        </w:rPr>
      </w:pPr>
    </w:p>
    <w:p w14:paraId="51D364B2" w14:textId="77777777" w:rsidR="004B3C81" w:rsidRPr="003505D6" w:rsidRDefault="004B3C81" w:rsidP="00D91A65">
      <w:pPr>
        <w:spacing w:line="274" w:lineRule="auto"/>
        <w:rPr>
          <w:rFonts w:ascii="Calibri" w:hAnsi="Calibri" w:cs="Calibri"/>
        </w:rPr>
      </w:pPr>
    </w:p>
    <w:p w14:paraId="4307CEB5" w14:textId="3F15FCB2" w:rsidR="004B3C81" w:rsidRPr="003505D6" w:rsidRDefault="004B3C81" w:rsidP="004B3C81">
      <w:pPr>
        <w:rPr>
          <w:rFonts w:ascii="Calibri" w:hAnsi="Calibri" w:cs="Calibri"/>
        </w:rPr>
      </w:pPr>
      <w:r w:rsidRPr="003505D6">
        <w:rPr>
          <w:rFonts w:ascii="Calibri" w:hAnsi="Calibri" w:cs="Calibri"/>
        </w:rPr>
        <w:t xml:space="preserve">Bildtext: Das Öffnen und Schließen mit dem „Hawa Folding Concepta III“ erfolgt ohne Kraft über wenige Touchpoints. Das Parken auf kleinstem Raum erlaubt den freien Zugriff auf das gesamte Schrankinnenleben, ohne dass die Tür im Weg steht. Diese lässt sich </w:t>
      </w:r>
      <w:r w:rsidR="00481F4C">
        <w:rPr>
          <w:rFonts w:ascii="Calibri" w:hAnsi="Calibri" w:cs="Calibri"/>
        </w:rPr>
        <w:t xml:space="preserve">ebenso intuitiv wieder </w:t>
      </w:r>
      <w:r w:rsidRPr="003505D6">
        <w:rPr>
          <w:rFonts w:ascii="Calibri" w:hAnsi="Calibri" w:cs="Calibri"/>
        </w:rPr>
        <w:t>zu einer wandanmutenden, puristischen Front schließen. Foto: Hawa Sliding Solutions AG</w:t>
      </w:r>
    </w:p>
    <w:p w14:paraId="437050A2" w14:textId="77777777" w:rsidR="00AA3264" w:rsidRPr="004B3C81" w:rsidRDefault="00AA3264"/>
    <w:p w14:paraId="084F6BBA" w14:textId="77777777" w:rsidR="00AA3264" w:rsidRPr="004B3C81" w:rsidRDefault="00AA3264"/>
    <w:sectPr w:rsidR="00AA3264" w:rsidRPr="004B3C81" w:rsidSect="00DD0F27">
      <w:headerReference w:type="default" r:id="rId7"/>
      <w:pgSz w:w="11906" w:h="16838" w:code="9"/>
      <w:pgMar w:top="2835" w:right="3402" w:bottom="226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63706" w14:textId="77777777" w:rsidR="00D566D8" w:rsidRDefault="00D566D8" w:rsidP="00D91A65">
      <w:r>
        <w:separator/>
      </w:r>
    </w:p>
  </w:endnote>
  <w:endnote w:type="continuationSeparator" w:id="0">
    <w:p w14:paraId="5AA968C4" w14:textId="77777777" w:rsidR="00D566D8" w:rsidRDefault="00D566D8" w:rsidP="00D91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39EE7" w14:textId="77777777" w:rsidR="00D566D8" w:rsidRDefault="00D566D8" w:rsidP="00D91A65">
      <w:r>
        <w:separator/>
      </w:r>
    </w:p>
  </w:footnote>
  <w:footnote w:type="continuationSeparator" w:id="0">
    <w:p w14:paraId="1D94C789" w14:textId="77777777" w:rsidR="00D566D8" w:rsidRDefault="00D566D8" w:rsidP="00D91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910BD" w14:textId="58A82F68" w:rsidR="00D91A65" w:rsidRPr="00D91A65" w:rsidRDefault="00D91A65" w:rsidP="00D91A65">
    <w:pPr>
      <w:pStyle w:val="Kopfzeile"/>
      <w:jc w:val="right"/>
      <w:rPr>
        <w:rFonts w:ascii="Calibri" w:hAnsi="Calibri" w:cs="Calibri"/>
        <w:sz w:val="20"/>
        <w:szCs w:val="20"/>
      </w:rPr>
    </w:pPr>
    <w:r w:rsidRPr="00D91A65">
      <w:rPr>
        <w:rFonts w:ascii="Calibri" w:hAnsi="Calibri" w:cs="Calibri"/>
        <w:sz w:val="20"/>
        <w:szCs w:val="20"/>
      </w:rPr>
      <w:t>PR-Nr. 10028-0027-03/2025</w:t>
    </w:r>
  </w:p>
  <w:p w14:paraId="1F33E4F9" w14:textId="77777777" w:rsidR="00D91A65" w:rsidRPr="00D91A65" w:rsidRDefault="00D91A65" w:rsidP="00D91A65">
    <w:pPr>
      <w:pStyle w:val="Kopfzeile"/>
      <w:jc w:val="right"/>
      <w:rPr>
        <w:rFonts w:ascii="Calibri" w:hAnsi="Calibri" w:cs="Calibri"/>
        <w:sz w:val="20"/>
        <w:szCs w:val="20"/>
      </w:rPr>
    </w:pPr>
    <w:r w:rsidRPr="00D91A65">
      <w:rPr>
        <w:rFonts w:ascii="Calibri" w:hAnsi="Calibri" w:cs="Calibri"/>
        <w:sz w:val="20"/>
        <w:szCs w:val="20"/>
      </w:rPr>
      <w:t>Von Ruhestiftern &amp; Verwandlungskünstlern</w:t>
    </w:r>
  </w:p>
  <w:p w14:paraId="3BD78A45" w14:textId="12402074" w:rsidR="00D91A65" w:rsidRPr="00D91A65" w:rsidRDefault="00D91A65" w:rsidP="00D91A65">
    <w:pPr>
      <w:pStyle w:val="Kopfzeile"/>
      <w:jc w:val="right"/>
      <w:rPr>
        <w:rFonts w:ascii="Calibri" w:hAnsi="Calibri" w:cs="Calibri"/>
        <w:sz w:val="20"/>
        <w:szCs w:val="20"/>
      </w:rPr>
    </w:pPr>
    <w:r w:rsidRPr="00D91A65">
      <w:rPr>
        <w:rFonts w:ascii="Calibri" w:hAnsi="Calibri" w:cs="Calibri"/>
        <w:sz w:val="20"/>
        <w:szCs w:val="20"/>
      </w:rPr>
      <w:t>Schweizer Hawa Sliding Solutions AG auf der Interzum 2025</w:t>
    </w:r>
    <w:r>
      <w:rPr>
        <w:rFonts w:ascii="Calibri" w:hAnsi="Calibri" w:cs="Calibri"/>
        <w:sz w:val="20"/>
        <w:szCs w:val="20"/>
      </w:rPr>
      <w:t xml:space="preserve"> – Seite </w:t>
    </w:r>
    <w:r w:rsidRPr="00D91A65">
      <w:rPr>
        <w:rFonts w:ascii="Calibri" w:hAnsi="Calibri" w:cs="Calibri"/>
        <w:sz w:val="20"/>
        <w:szCs w:val="20"/>
      </w:rPr>
      <w:fldChar w:fldCharType="begin"/>
    </w:r>
    <w:r w:rsidRPr="00D91A65">
      <w:rPr>
        <w:rFonts w:ascii="Calibri" w:hAnsi="Calibri" w:cs="Calibri"/>
        <w:sz w:val="20"/>
        <w:szCs w:val="20"/>
      </w:rPr>
      <w:instrText>PAGE   \* MERGEFORMAT</w:instrText>
    </w:r>
    <w:r w:rsidRPr="00D91A65">
      <w:rPr>
        <w:rFonts w:ascii="Calibri" w:hAnsi="Calibri" w:cs="Calibri"/>
        <w:sz w:val="20"/>
        <w:szCs w:val="20"/>
      </w:rPr>
      <w:fldChar w:fldCharType="separate"/>
    </w:r>
    <w:r w:rsidRPr="00D91A65">
      <w:rPr>
        <w:rFonts w:ascii="Calibri" w:hAnsi="Calibri" w:cs="Calibri"/>
        <w:sz w:val="20"/>
        <w:szCs w:val="20"/>
      </w:rPr>
      <w:t>1</w:t>
    </w:r>
    <w:r w:rsidRPr="00D91A65">
      <w:rPr>
        <w:rFonts w:ascii="Calibri" w:hAnsi="Calibri" w:cs="Calibri"/>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C73"/>
    <w:rsid w:val="000200F6"/>
    <w:rsid w:val="000435A5"/>
    <w:rsid w:val="000A65CD"/>
    <w:rsid w:val="002054E7"/>
    <w:rsid w:val="002857FB"/>
    <w:rsid w:val="003505D6"/>
    <w:rsid w:val="00353C17"/>
    <w:rsid w:val="003B40B7"/>
    <w:rsid w:val="004448F2"/>
    <w:rsid w:val="00481F4C"/>
    <w:rsid w:val="00483953"/>
    <w:rsid w:val="004A0AEE"/>
    <w:rsid w:val="004B3C81"/>
    <w:rsid w:val="004E7F9D"/>
    <w:rsid w:val="00583171"/>
    <w:rsid w:val="00583FD3"/>
    <w:rsid w:val="005C11D4"/>
    <w:rsid w:val="005D190C"/>
    <w:rsid w:val="005F5373"/>
    <w:rsid w:val="006179C9"/>
    <w:rsid w:val="006A7FBA"/>
    <w:rsid w:val="00760124"/>
    <w:rsid w:val="00761B24"/>
    <w:rsid w:val="00774C73"/>
    <w:rsid w:val="0078686B"/>
    <w:rsid w:val="007B2628"/>
    <w:rsid w:val="007D5479"/>
    <w:rsid w:val="00824502"/>
    <w:rsid w:val="00833CF4"/>
    <w:rsid w:val="009334DA"/>
    <w:rsid w:val="009F7D92"/>
    <w:rsid w:val="00A314D4"/>
    <w:rsid w:val="00A31A58"/>
    <w:rsid w:val="00A435FC"/>
    <w:rsid w:val="00AA3264"/>
    <w:rsid w:val="00B40C56"/>
    <w:rsid w:val="00B74C2C"/>
    <w:rsid w:val="00B75EFA"/>
    <w:rsid w:val="00BA2E1E"/>
    <w:rsid w:val="00CB1D25"/>
    <w:rsid w:val="00CC53B0"/>
    <w:rsid w:val="00D566D8"/>
    <w:rsid w:val="00D91A65"/>
    <w:rsid w:val="00DB6186"/>
    <w:rsid w:val="00DD0F27"/>
    <w:rsid w:val="00E33DBA"/>
    <w:rsid w:val="00E52293"/>
    <w:rsid w:val="00F929B4"/>
    <w:rsid w:val="00FA7136"/>
    <w:rsid w:val="00FC5FCB"/>
    <w:rsid w:val="00FE69F4"/>
    <w:rsid w:val="00FF5E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02889"/>
  <w15:chartTrackingRefBased/>
  <w15:docId w15:val="{53D52394-DCCE-416B-AFE7-B0DA90030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74C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74C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74C7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74C7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74C7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74C73"/>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74C73"/>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74C73"/>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74C73"/>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74C7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74C7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74C7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74C7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74C7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74C7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74C7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74C7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74C73"/>
    <w:rPr>
      <w:rFonts w:eastAsiaTheme="majorEastAsia" w:cstheme="majorBidi"/>
      <w:color w:val="272727" w:themeColor="text1" w:themeTint="D8"/>
    </w:rPr>
  </w:style>
  <w:style w:type="paragraph" w:styleId="Titel">
    <w:name w:val="Title"/>
    <w:basedOn w:val="Standard"/>
    <w:next w:val="Standard"/>
    <w:link w:val="TitelZchn"/>
    <w:uiPriority w:val="10"/>
    <w:qFormat/>
    <w:rsid w:val="00774C73"/>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74C7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74C73"/>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74C7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74C73"/>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774C73"/>
    <w:rPr>
      <w:i/>
      <w:iCs/>
      <w:color w:val="404040" w:themeColor="text1" w:themeTint="BF"/>
    </w:rPr>
  </w:style>
  <w:style w:type="paragraph" w:styleId="Listenabsatz">
    <w:name w:val="List Paragraph"/>
    <w:basedOn w:val="Standard"/>
    <w:uiPriority w:val="34"/>
    <w:qFormat/>
    <w:rsid w:val="00774C73"/>
    <w:pPr>
      <w:ind w:left="720"/>
      <w:contextualSpacing/>
    </w:pPr>
  </w:style>
  <w:style w:type="character" w:styleId="IntensiveHervorhebung">
    <w:name w:val="Intense Emphasis"/>
    <w:basedOn w:val="Absatz-Standardschriftart"/>
    <w:uiPriority w:val="21"/>
    <w:qFormat/>
    <w:rsid w:val="00774C73"/>
    <w:rPr>
      <w:i/>
      <w:iCs/>
      <w:color w:val="0F4761" w:themeColor="accent1" w:themeShade="BF"/>
    </w:rPr>
  </w:style>
  <w:style w:type="paragraph" w:styleId="IntensivesZitat">
    <w:name w:val="Intense Quote"/>
    <w:basedOn w:val="Standard"/>
    <w:next w:val="Standard"/>
    <w:link w:val="IntensivesZitatZchn"/>
    <w:uiPriority w:val="30"/>
    <w:qFormat/>
    <w:rsid w:val="00774C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74C73"/>
    <w:rPr>
      <w:i/>
      <w:iCs/>
      <w:color w:val="0F4761" w:themeColor="accent1" w:themeShade="BF"/>
    </w:rPr>
  </w:style>
  <w:style w:type="character" w:styleId="IntensiverVerweis">
    <w:name w:val="Intense Reference"/>
    <w:basedOn w:val="Absatz-Standardschriftart"/>
    <w:uiPriority w:val="32"/>
    <w:qFormat/>
    <w:rsid w:val="00774C73"/>
    <w:rPr>
      <w:b/>
      <w:bCs/>
      <w:smallCaps/>
      <w:color w:val="0F4761" w:themeColor="accent1" w:themeShade="BF"/>
      <w:spacing w:val="5"/>
    </w:rPr>
  </w:style>
  <w:style w:type="paragraph" w:styleId="Kopfzeile">
    <w:name w:val="header"/>
    <w:basedOn w:val="Standard"/>
    <w:link w:val="KopfzeileZchn"/>
    <w:uiPriority w:val="99"/>
    <w:unhideWhenUsed/>
    <w:rsid w:val="00D91A65"/>
    <w:pPr>
      <w:tabs>
        <w:tab w:val="center" w:pos="4536"/>
        <w:tab w:val="right" w:pos="9072"/>
      </w:tabs>
    </w:pPr>
  </w:style>
  <w:style w:type="character" w:customStyle="1" w:styleId="KopfzeileZchn">
    <w:name w:val="Kopfzeile Zchn"/>
    <w:basedOn w:val="Absatz-Standardschriftart"/>
    <w:link w:val="Kopfzeile"/>
    <w:uiPriority w:val="99"/>
    <w:rsid w:val="00D91A65"/>
  </w:style>
  <w:style w:type="paragraph" w:styleId="Fuzeile">
    <w:name w:val="footer"/>
    <w:basedOn w:val="Standard"/>
    <w:link w:val="FuzeileZchn"/>
    <w:uiPriority w:val="99"/>
    <w:unhideWhenUsed/>
    <w:rsid w:val="00D91A65"/>
    <w:pPr>
      <w:tabs>
        <w:tab w:val="center" w:pos="4536"/>
        <w:tab w:val="right" w:pos="9072"/>
      </w:tabs>
    </w:pPr>
  </w:style>
  <w:style w:type="character" w:customStyle="1" w:styleId="FuzeileZchn">
    <w:name w:val="Fußzeile Zchn"/>
    <w:basedOn w:val="Absatz-Standardschriftart"/>
    <w:link w:val="Fuzeile"/>
    <w:uiPriority w:val="99"/>
    <w:rsid w:val="00D91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110DC-9A65-4313-8056-6953B98FF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2749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Hannemann</dc:creator>
  <cp:keywords/>
  <dc:description/>
  <cp:lastModifiedBy>Bianca Hannemann</cp:lastModifiedBy>
  <cp:revision>3</cp:revision>
  <cp:lastPrinted>2025-03-13T09:17:00Z</cp:lastPrinted>
  <dcterms:created xsi:type="dcterms:W3CDTF">2025-03-14T10:27:00Z</dcterms:created>
  <dcterms:modified xsi:type="dcterms:W3CDTF">2025-03-14T10:33:00Z</dcterms:modified>
</cp:coreProperties>
</file>