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2D01" w14:textId="4C5A13D6" w:rsidR="00A92029" w:rsidRPr="001C6DF1" w:rsidRDefault="001C6DF1">
      <w:pPr>
        <w:rPr>
          <w:rFonts w:ascii="Calibri" w:hAnsi="Calibri" w:cs="Calibri"/>
          <w:sz w:val="20"/>
          <w:szCs w:val="20"/>
        </w:rPr>
      </w:pPr>
      <w:r w:rsidRPr="001C6DF1">
        <w:rPr>
          <w:rFonts w:ascii="Calibri" w:hAnsi="Calibri" w:cs="Calibri"/>
          <w:sz w:val="20"/>
          <w:szCs w:val="20"/>
        </w:rPr>
        <w:t>PR-Nr. 10030-0009-03/2025</w:t>
      </w:r>
    </w:p>
    <w:p w14:paraId="430E2735" w14:textId="77777777" w:rsidR="001C6DF1" w:rsidRPr="001C6DF1" w:rsidRDefault="001C6DF1">
      <w:pPr>
        <w:rPr>
          <w:rFonts w:ascii="Calibri" w:hAnsi="Calibri" w:cs="Calibri"/>
        </w:rPr>
      </w:pPr>
    </w:p>
    <w:p w14:paraId="4A1DF719" w14:textId="55C7D604" w:rsidR="00BA0BFD" w:rsidRPr="001C6DF1" w:rsidRDefault="00BA0BFD">
      <w:pPr>
        <w:rPr>
          <w:rFonts w:ascii="Calibri" w:hAnsi="Calibri" w:cs="Calibri"/>
          <w:b/>
          <w:bCs/>
          <w:sz w:val="28"/>
          <w:szCs w:val="28"/>
        </w:rPr>
      </w:pPr>
      <w:r w:rsidRPr="001C6DF1">
        <w:rPr>
          <w:rFonts w:ascii="Calibri" w:hAnsi="Calibri" w:cs="Calibri"/>
          <w:b/>
          <w:bCs/>
          <w:sz w:val="28"/>
          <w:szCs w:val="28"/>
        </w:rPr>
        <w:t xml:space="preserve">Ninka </w:t>
      </w:r>
      <w:r w:rsidR="00236D93" w:rsidRPr="001C6DF1">
        <w:rPr>
          <w:rFonts w:ascii="Calibri" w:hAnsi="Calibri" w:cs="Calibri"/>
          <w:b/>
          <w:bCs/>
          <w:sz w:val="28"/>
          <w:szCs w:val="28"/>
        </w:rPr>
        <w:t>auf der</w:t>
      </w:r>
      <w:r w:rsidRPr="001C6DF1">
        <w:rPr>
          <w:rFonts w:ascii="Calibri" w:hAnsi="Calibri" w:cs="Calibri"/>
          <w:b/>
          <w:bCs/>
          <w:sz w:val="28"/>
          <w:szCs w:val="28"/>
        </w:rPr>
        <w:t xml:space="preserve"> Interzum 2025</w:t>
      </w:r>
      <w:r w:rsidR="00236D93" w:rsidRPr="001C6DF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D99F07D" w14:textId="13EAEAF3" w:rsidR="00236D93" w:rsidRPr="001C6DF1" w:rsidRDefault="00D3020F">
      <w:pPr>
        <w:rPr>
          <w:rFonts w:ascii="Calibri" w:hAnsi="Calibri" w:cs="Calibri"/>
          <w:b/>
          <w:bCs/>
        </w:rPr>
      </w:pPr>
      <w:r w:rsidRPr="001C6DF1">
        <w:rPr>
          <w:rFonts w:ascii="Calibri" w:hAnsi="Calibri" w:cs="Calibri"/>
          <w:b/>
          <w:bCs/>
        </w:rPr>
        <w:t xml:space="preserve">Maßgeschneiderte Kundenlösungen </w:t>
      </w:r>
      <w:r w:rsidR="00236D93" w:rsidRPr="001C6DF1">
        <w:rPr>
          <w:rFonts w:ascii="Calibri" w:hAnsi="Calibri" w:cs="Calibri"/>
          <w:b/>
          <w:bCs/>
        </w:rPr>
        <w:t>hinter der Küchenfront</w:t>
      </w:r>
    </w:p>
    <w:p w14:paraId="72F3ABB4" w14:textId="77777777" w:rsidR="00A92029" w:rsidRPr="001C6DF1" w:rsidRDefault="00A92029">
      <w:pPr>
        <w:rPr>
          <w:rFonts w:ascii="Calibri" w:hAnsi="Calibri" w:cs="Calibri"/>
        </w:rPr>
      </w:pPr>
    </w:p>
    <w:p w14:paraId="09DC5D98" w14:textId="7E2D4A2B" w:rsidR="00460CEA" w:rsidRPr="001C6DF1" w:rsidRDefault="001C6DF1" w:rsidP="001C6DF1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FB2BC5" w:rsidRPr="001C6DF1">
        <w:rPr>
          <w:rFonts w:ascii="Calibri" w:hAnsi="Calibri" w:cs="Calibri"/>
          <w:b/>
          <w:bCs/>
        </w:rPr>
        <w:t>Alles kann so einfach sein</w:t>
      </w:r>
      <w:r>
        <w:rPr>
          <w:rFonts w:ascii="Calibri" w:hAnsi="Calibri" w:cs="Calibri"/>
          <w:b/>
          <w:bCs/>
        </w:rPr>
        <w:t>“, behauptet Ninka und demonstriert als</w:t>
      </w:r>
      <w:r w:rsidR="00FB2BC5" w:rsidRPr="001C6DF1">
        <w:rPr>
          <w:rFonts w:ascii="Calibri" w:hAnsi="Calibri" w:cs="Calibri"/>
          <w:b/>
          <w:bCs/>
        </w:rPr>
        <w:t xml:space="preserve"> Spezialist für Kunststoffformgebung und Oberflächenveredelung auf der</w:t>
      </w:r>
      <w:r w:rsidR="00E0131E" w:rsidRPr="001C6DF1">
        <w:rPr>
          <w:rFonts w:ascii="Calibri" w:hAnsi="Calibri" w:cs="Calibri"/>
          <w:b/>
          <w:bCs/>
        </w:rPr>
        <w:t xml:space="preserve"> Interzum vom </w:t>
      </w:r>
      <w:r w:rsidR="00460CEA" w:rsidRPr="001C6DF1">
        <w:rPr>
          <w:rFonts w:ascii="Calibri" w:hAnsi="Calibri" w:cs="Calibri"/>
          <w:b/>
          <w:bCs/>
        </w:rPr>
        <w:t>20. bis 23. Mai 2025 in Köln</w:t>
      </w:r>
      <w:r>
        <w:rPr>
          <w:rFonts w:ascii="Calibri" w:hAnsi="Calibri" w:cs="Calibri"/>
          <w:b/>
          <w:bCs/>
        </w:rPr>
        <w:t xml:space="preserve"> unter dem Motto „My Ninka“</w:t>
      </w:r>
      <w:r w:rsidR="00FB2BC5" w:rsidRPr="001C6DF1">
        <w:rPr>
          <w:rFonts w:ascii="Calibri" w:hAnsi="Calibri" w:cs="Calibri"/>
          <w:b/>
          <w:bCs/>
        </w:rPr>
        <w:t xml:space="preserve">, wie </w:t>
      </w:r>
      <w:r w:rsidR="00F9795C" w:rsidRPr="001C6DF1">
        <w:rPr>
          <w:rFonts w:ascii="Calibri" w:hAnsi="Calibri" w:cs="Calibri"/>
          <w:b/>
          <w:bCs/>
        </w:rPr>
        <w:t xml:space="preserve">flexibel </w:t>
      </w:r>
      <w:r w:rsidR="00487FA9" w:rsidRPr="001C6DF1">
        <w:rPr>
          <w:rFonts w:ascii="Calibri" w:hAnsi="Calibri" w:cs="Calibri"/>
          <w:b/>
          <w:bCs/>
        </w:rPr>
        <w:t>er</w:t>
      </w:r>
      <w:r w:rsidR="001B6206" w:rsidRPr="001C6DF1">
        <w:rPr>
          <w:rFonts w:ascii="Calibri" w:hAnsi="Calibri" w:cs="Calibri"/>
          <w:b/>
          <w:bCs/>
        </w:rPr>
        <w:t xml:space="preserve"> agieren kann, um</w:t>
      </w:r>
      <w:r w:rsidR="00460CEA" w:rsidRPr="001C6DF1">
        <w:rPr>
          <w:rFonts w:ascii="Calibri" w:hAnsi="Calibri" w:cs="Calibri"/>
          <w:b/>
          <w:bCs/>
        </w:rPr>
        <w:t xml:space="preserve"> </w:t>
      </w:r>
      <w:r w:rsidR="001B6206" w:rsidRPr="001C6DF1">
        <w:rPr>
          <w:rFonts w:ascii="Calibri" w:hAnsi="Calibri" w:cs="Calibri"/>
          <w:b/>
          <w:bCs/>
        </w:rPr>
        <w:t xml:space="preserve">für Kunden </w:t>
      </w:r>
      <w:r w:rsidR="00D3020F" w:rsidRPr="001C6DF1">
        <w:rPr>
          <w:rFonts w:ascii="Calibri" w:hAnsi="Calibri" w:cs="Calibri"/>
          <w:b/>
          <w:bCs/>
        </w:rPr>
        <w:t xml:space="preserve">in Funktion und Design </w:t>
      </w:r>
      <w:r w:rsidR="00460CEA" w:rsidRPr="001C6DF1">
        <w:rPr>
          <w:rFonts w:ascii="Calibri" w:hAnsi="Calibri" w:cs="Calibri"/>
          <w:b/>
          <w:bCs/>
        </w:rPr>
        <w:t xml:space="preserve">maßgeschneiderte Produkte </w:t>
      </w:r>
      <w:r w:rsidR="001B6206" w:rsidRPr="001C6DF1">
        <w:rPr>
          <w:rFonts w:ascii="Calibri" w:hAnsi="Calibri" w:cs="Calibri"/>
          <w:b/>
          <w:bCs/>
        </w:rPr>
        <w:t>zu entwickeln.</w:t>
      </w:r>
      <w:r w:rsidR="009E6FDE" w:rsidRPr="001C6DF1">
        <w:rPr>
          <w:rFonts w:ascii="Calibri" w:hAnsi="Calibri" w:cs="Calibri"/>
          <w:b/>
          <w:bCs/>
        </w:rPr>
        <w:t xml:space="preserve"> Im Fokus der Prä</w:t>
      </w:r>
      <w:r>
        <w:rPr>
          <w:rFonts w:ascii="Calibri" w:hAnsi="Calibri" w:cs="Calibri"/>
          <w:b/>
          <w:bCs/>
        </w:rPr>
        <w:softHyphen/>
      </w:r>
      <w:r w:rsidR="009E6FDE" w:rsidRPr="001C6DF1">
        <w:rPr>
          <w:rFonts w:ascii="Calibri" w:hAnsi="Calibri" w:cs="Calibri"/>
          <w:b/>
          <w:bCs/>
        </w:rPr>
        <w:t xml:space="preserve">sentation: </w:t>
      </w:r>
      <w:r w:rsidR="001D56D5" w:rsidRPr="001C6DF1">
        <w:rPr>
          <w:rFonts w:ascii="Calibri" w:hAnsi="Calibri" w:cs="Calibri"/>
          <w:b/>
          <w:bCs/>
        </w:rPr>
        <w:t>D</w:t>
      </w:r>
      <w:r w:rsidR="009E6FDE" w:rsidRPr="001C6DF1">
        <w:rPr>
          <w:rFonts w:ascii="Calibri" w:hAnsi="Calibri" w:cs="Calibri"/>
          <w:b/>
          <w:bCs/>
        </w:rPr>
        <w:t xml:space="preserve">ie drei </w:t>
      </w:r>
      <w:r w:rsidR="00D3020F" w:rsidRPr="001C6DF1">
        <w:rPr>
          <w:rFonts w:ascii="Calibri" w:hAnsi="Calibri" w:cs="Calibri"/>
          <w:b/>
          <w:bCs/>
        </w:rPr>
        <w:t>P</w:t>
      </w:r>
      <w:r w:rsidR="009E6FDE" w:rsidRPr="001C6DF1">
        <w:rPr>
          <w:rFonts w:ascii="Calibri" w:hAnsi="Calibri" w:cs="Calibri"/>
          <w:b/>
          <w:bCs/>
        </w:rPr>
        <w:t>roduktgruppen, mit denen Ninka alle Bereiche hin</w:t>
      </w:r>
      <w:r>
        <w:rPr>
          <w:rFonts w:ascii="Calibri" w:hAnsi="Calibri" w:cs="Calibri"/>
          <w:b/>
          <w:bCs/>
        </w:rPr>
        <w:softHyphen/>
      </w:r>
      <w:r w:rsidR="009E6FDE" w:rsidRPr="001C6DF1">
        <w:rPr>
          <w:rFonts w:ascii="Calibri" w:hAnsi="Calibri" w:cs="Calibri"/>
          <w:b/>
          <w:bCs/>
        </w:rPr>
        <w:t>ter der Küchenfront abdeckt.</w:t>
      </w:r>
    </w:p>
    <w:p w14:paraId="3ECE9698" w14:textId="77777777" w:rsidR="00E0131E" w:rsidRPr="001C6DF1" w:rsidRDefault="00E0131E" w:rsidP="001C6DF1">
      <w:pPr>
        <w:spacing w:line="274" w:lineRule="auto"/>
        <w:rPr>
          <w:rFonts w:ascii="Calibri" w:hAnsi="Calibri" w:cs="Calibri"/>
        </w:rPr>
      </w:pPr>
    </w:p>
    <w:p w14:paraId="1479ED55" w14:textId="225CA2B4" w:rsidR="00001252" w:rsidRPr="001C6DF1" w:rsidRDefault="00D015E4" w:rsidP="001C6DF1">
      <w:pPr>
        <w:spacing w:line="274" w:lineRule="auto"/>
        <w:rPr>
          <w:rFonts w:ascii="Calibri" w:hAnsi="Calibri" w:cs="Calibri"/>
        </w:rPr>
      </w:pPr>
      <w:r w:rsidRPr="001C6DF1">
        <w:rPr>
          <w:rFonts w:ascii="Calibri" w:hAnsi="Calibri" w:cs="Calibri"/>
        </w:rPr>
        <w:t>Doch w</w:t>
      </w:r>
      <w:r w:rsidR="003D2CA4" w:rsidRPr="001C6DF1">
        <w:rPr>
          <w:rFonts w:ascii="Calibri" w:hAnsi="Calibri" w:cs="Calibri"/>
        </w:rPr>
        <w:t>ofür steht Ninka</w:t>
      </w:r>
      <w:r w:rsidR="00D3020F" w:rsidRPr="001C6DF1">
        <w:rPr>
          <w:rFonts w:ascii="Calibri" w:hAnsi="Calibri" w:cs="Calibri"/>
        </w:rPr>
        <w:t xml:space="preserve"> aus Sicht des Kunden</w:t>
      </w:r>
      <w:r w:rsidR="003D2CA4" w:rsidRPr="001C6DF1">
        <w:rPr>
          <w:rFonts w:ascii="Calibri" w:hAnsi="Calibri" w:cs="Calibri"/>
        </w:rPr>
        <w:t xml:space="preserve">? </w:t>
      </w:r>
      <w:r w:rsidR="00D3020F" w:rsidRPr="001C6DF1">
        <w:rPr>
          <w:rFonts w:ascii="Calibri" w:hAnsi="Calibri" w:cs="Calibri"/>
        </w:rPr>
        <w:t>Darüber hat sich das Un</w:t>
      </w:r>
      <w:r w:rsidR="001C6DF1">
        <w:rPr>
          <w:rFonts w:ascii="Calibri" w:hAnsi="Calibri" w:cs="Calibri"/>
        </w:rPr>
        <w:softHyphen/>
      </w:r>
      <w:r w:rsidR="00D3020F" w:rsidRPr="001C6DF1">
        <w:rPr>
          <w:rFonts w:ascii="Calibri" w:hAnsi="Calibri" w:cs="Calibri"/>
        </w:rPr>
        <w:t xml:space="preserve">ternehmen intensiv Gedanken gemacht und </w:t>
      </w:r>
      <w:r w:rsidR="003D2CA4" w:rsidRPr="001C6DF1">
        <w:rPr>
          <w:rFonts w:ascii="Calibri" w:hAnsi="Calibri" w:cs="Calibri"/>
        </w:rPr>
        <w:t xml:space="preserve">beantwortet </w:t>
      </w:r>
      <w:r w:rsidR="00D3020F" w:rsidRPr="001C6DF1">
        <w:rPr>
          <w:rFonts w:ascii="Calibri" w:hAnsi="Calibri" w:cs="Calibri"/>
        </w:rPr>
        <w:t>die Frage</w:t>
      </w:r>
      <w:r w:rsidRPr="001C6DF1">
        <w:rPr>
          <w:rFonts w:ascii="Calibri" w:hAnsi="Calibri" w:cs="Calibri"/>
        </w:rPr>
        <w:t xml:space="preserve"> </w:t>
      </w:r>
      <w:r w:rsidR="00F9795C" w:rsidRPr="001C6DF1">
        <w:rPr>
          <w:rFonts w:ascii="Calibri" w:hAnsi="Calibri" w:cs="Calibri"/>
        </w:rPr>
        <w:t>zu</w:t>
      </w:r>
      <w:r w:rsidR="001C6DF1">
        <w:rPr>
          <w:rFonts w:ascii="Calibri" w:hAnsi="Calibri" w:cs="Calibri"/>
        </w:rPr>
        <w:softHyphen/>
      </w:r>
      <w:r w:rsidR="00F9795C" w:rsidRPr="001C6DF1">
        <w:rPr>
          <w:rFonts w:ascii="Calibri" w:hAnsi="Calibri" w:cs="Calibri"/>
        </w:rPr>
        <w:t xml:space="preserve">nächst </w:t>
      </w:r>
      <w:r w:rsidR="003D2CA4" w:rsidRPr="001C6DF1">
        <w:rPr>
          <w:rFonts w:ascii="Calibri" w:hAnsi="Calibri" w:cs="Calibri"/>
        </w:rPr>
        <w:t xml:space="preserve">in einem Empfangsareal </w:t>
      </w:r>
      <w:r w:rsidR="00DA594E" w:rsidRPr="001C6DF1">
        <w:rPr>
          <w:rFonts w:ascii="Calibri" w:hAnsi="Calibri" w:cs="Calibri"/>
        </w:rPr>
        <w:t xml:space="preserve">auf </w:t>
      </w:r>
      <w:r w:rsidR="00091F30" w:rsidRPr="001C6DF1">
        <w:rPr>
          <w:rFonts w:ascii="Calibri" w:hAnsi="Calibri" w:cs="Calibri"/>
        </w:rPr>
        <w:t xml:space="preserve">seinem </w:t>
      </w:r>
      <w:r w:rsidR="00DA594E" w:rsidRPr="001C6DF1">
        <w:rPr>
          <w:rFonts w:ascii="Calibri" w:hAnsi="Calibri" w:cs="Calibri"/>
        </w:rPr>
        <w:t>Stand B038 in Halle 7</w:t>
      </w:r>
      <w:r w:rsidR="00D3020F" w:rsidRPr="001C6DF1">
        <w:rPr>
          <w:rFonts w:ascii="Calibri" w:hAnsi="Calibri" w:cs="Calibri"/>
        </w:rPr>
        <w:t>.1</w:t>
      </w:r>
      <w:r w:rsidR="00E918C3" w:rsidRPr="001C6DF1">
        <w:rPr>
          <w:rFonts w:ascii="Calibri" w:hAnsi="Calibri" w:cs="Calibri"/>
        </w:rPr>
        <w:t xml:space="preserve">. </w:t>
      </w:r>
      <w:r w:rsidR="00D3020F" w:rsidRPr="001C6DF1">
        <w:rPr>
          <w:rFonts w:ascii="Calibri" w:hAnsi="Calibri" w:cs="Calibri"/>
        </w:rPr>
        <w:t>Aus</w:t>
      </w:r>
      <w:r w:rsidR="001C6DF1">
        <w:rPr>
          <w:rFonts w:ascii="Calibri" w:hAnsi="Calibri" w:cs="Calibri"/>
        </w:rPr>
        <w:softHyphen/>
      </w:r>
      <w:r w:rsidR="00D3020F" w:rsidRPr="001C6DF1">
        <w:rPr>
          <w:rFonts w:ascii="Calibri" w:hAnsi="Calibri" w:cs="Calibri"/>
        </w:rPr>
        <w:t>gewählte</w:t>
      </w:r>
      <w:r w:rsidR="00E918C3" w:rsidRPr="001C6DF1">
        <w:rPr>
          <w:rFonts w:ascii="Calibri" w:hAnsi="Calibri" w:cs="Calibri"/>
        </w:rPr>
        <w:t xml:space="preserve"> Produkte stehen exemplarisch für </w:t>
      </w:r>
      <w:r w:rsidR="00236D93" w:rsidRPr="001C6DF1">
        <w:rPr>
          <w:rFonts w:ascii="Calibri" w:hAnsi="Calibri" w:cs="Calibri"/>
        </w:rPr>
        <w:t xml:space="preserve">die </w:t>
      </w:r>
      <w:r w:rsidR="00B971A4" w:rsidRPr="001C6DF1">
        <w:rPr>
          <w:rFonts w:ascii="Calibri" w:hAnsi="Calibri" w:cs="Calibri"/>
        </w:rPr>
        <w:t>drei Schlüsselkompeten</w:t>
      </w:r>
      <w:r w:rsidR="001C6DF1">
        <w:rPr>
          <w:rFonts w:ascii="Calibri" w:hAnsi="Calibri" w:cs="Calibri"/>
        </w:rPr>
        <w:softHyphen/>
      </w:r>
      <w:r w:rsidR="00B971A4" w:rsidRPr="001C6DF1">
        <w:rPr>
          <w:rFonts w:ascii="Calibri" w:hAnsi="Calibri" w:cs="Calibri"/>
        </w:rPr>
        <w:t xml:space="preserve">zen: </w:t>
      </w:r>
      <w:r w:rsidR="00E918C3" w:rsidRPr="001C6DF1">
        <w:rPr>
          <w:rFonts w:ascii="Calibri" w:hAnsi="Calibri" w:cs="Calibri"/>
        </w:rPr>
        <w:t xml:space="preserve">Design, Funktion und </w:t>
      </w:r>
      <w:r w:rsidR="003F3688" w:rsidRPr="001C6DF1">
        <w:rPr>
          <w:rFonts w:ascii="Calibri" w:hAnsi="Calibri" w:cs="Calibri"/>
        </w:rPr>
        <w:t>Kundenindividualität</w:t>
      </w:r>
      <w:r w:rsidR="00B971A4" w:rsidRPr="001C6DF1">
        <w:rPr>
          <w:rFonts w:ascii="Calibri" w:hAnsi="Calibri" w:cs="Calibri"/>
        </w:rPr>
        <w:t xml:space="preserve">. </w:t>
      </w:r>
    </w:p>
    <w:p w14:paraId="23A0E5C3" w14:textId="77777777" w:rsidR="00001252" w:rsidRPr="001C6DF1" w:rsidRDefault="00001252" w:rsidP="001C6DF1">
      <w:pPr>
        <w:spacing w:line="274" w:lineRule="auto"/>
        <w:rPr>
          <w:rFonts w:ascii="Calibri" w:hAnsi="Calibri" w:cs="Calibri"/>
        </w:rPr>
      </w:pPr>
    </w:p>
    <w:p w14:paraId="54196C6F" w14:textId="10CF1967" w:rsidR="00001252" w:rsidRPr="001C6DF1" w:rsidRDefault="00B971A4" w:rsidP="001C6DF1">
      <w:pPr>
        <w:spacing w:line="274" w:lineRule="auto"/>
        <w:rPr>
          <w:rFonts w:ascii="Calibri" w:hAnsi="Calibri" w:cs="Calibri"/>
        </w:rPr>
      </w:pPr>
      <w:r w:rsidRPr="001C6DF1">
        <w:rPr>
          <w:rFonts w:ascii="Calibri" w:hAnsi="Calibri" w:cs="Calibri"/>
        </w:rPr>
        <w:t>Bei</w:t>
      </w:r>
      <w:r w:rsidR="00F9795C" w:rsidRPr="001C6DF1">
        <w:rPr>
          <w:rFonts w:ascii="Calibri" w:hAnsi="Calibri" w:cs="Calibri"/>
        </w:rPr>
        <w:t xml:space="preserve">m Design </w:t>
      </w:r>
      <w:r w:rsidRPr="001C6DF1">
        <w:rPr>
          <w:rFonts w:ascii="Calibri" w:hAnsi="Calibri" w:cs="Calibri"/>
        </w:rPr>
        <w:t xml:space="preserve">spielt </w:t>
      </w:r>
      <w:r w:rsidR="00D3020F" w:rsidRPr="001C6DF1">
        <w:rPr>
          <w:rFonts w:ascii="Calibri" w:hAnsi="Calibri" w:cs="Calibri"/>
        </w:rPr>
        <w:t>der</w:t>
      </w:r>
      <w:r w:rsidRPr="001C6DF1">
        <w:rPr>
          <w:rFonts w:ascii="Calibri" w:hAnsi="Calibri" w:cs="Calibri"/>
        </w:rPr>
        <w:t xml:space="preserve"> Kunststoff seine Stärken aus. Bei der Funktion </w:t>
      </w:r>
      <w:r w:rsidR="00236D93" w:rsidRPr="001C6DF1">
        <w:rPr>
          <w:rFonts w:ascii="Calibri" w:hAnsi="Calibri" w:cs="Calibri"/>
        </w:rPr>
        <w:t>hat</w:t>
      </w:r>
      <w:r w:rsidRPr="001C6DF1">
        <w:rPr>
          <w:rFonts w:ascii="Calibri" w:hAnsi="Calibri" w:cs="Calibri"/>
        </w:rPr>
        <w:t xml:space="preserve"> Ninka </w:t>
      </w:r>
      <w:r w:rsidR="00236D93" w:rsidRPr="001C6DF1">
        <w:rPr>
          <w:rFonts w:ascii="Calibri" w:hAnsi="Calibri" w:cs="Calibri"/>
        </w:rPr>
        <w:t>den</w:t>
      </w:r>
      <w:r w:rsidRPr="001C6DF1">
        <w:rPr>
          <w:rFonts w:ascii="Calibri" w:hAnsi="Calibri" w:cs="Calibri"/>
        </w:rPr>
        <w:t xml:space="preserve"> Gebrauchsnutzen</w:t>
      </w:r>
      <w:r w:rsidR="00236D93" w:rsidRPr="001C6DF1">
        <w:rPr>
          <w:rFonts w:ascii="Calibri" w:hAnsi="Calibri" w:cs="Calibri"/>
        </w:rPr>
        <w:t xml:space="preserve"> im Blick</w:t>
      </w:r>
      <w:r w:rsidRPr="001C6DF1">
        <w:rPr>
          <w:rFonts w:ascii="Calibri" w:hAnsi="Calibri" w:cs="Calibri"/>
        </w:rPr>
        <w:t xml:space="preserve">, </w:t>
      </w:r>
      <w:r w:rsidR="003F3688" w:rsidRPr="001C6DF1">
        <w:rPr>
          <w:rFonts w:ascii="Calibri" w:hAnsi="Calibri" w:cs="Calibri"/>
        </w:rPr>
        <w:t>aber</w:t>
      </w:r>
      <w:r w:rsidRPr="001C6DF1">
        <w:rPr>
          <w:rFonts w:ascii="Calibri" w:hAnsi="Calibri" w:cs="Calibri"/>
        </w:rPr>
        <w:t xml:space="preserve"> auch </w:t>
      </w:r>
      <w:r w:rsidR="003F3688" w:rsidRPr="001C6DF1">
        <w:rPr>
          <w:rFonts w:ascii="Calibri" w:hAnsi="Calibri" w:cs="Calibri"/>
        </w:rPr>
        <w:t xml:space="preserve">die </w:t>
      </w:r>
      <w:r w:rsidR="00EF6DBB" w:rsidRPr="001C6DF1">
        <w:rPr>
          <w:rFonts w:ascii="Calibri" w:hAnsi="Calibri" w:cs="Calibri"/>
        </w:rPr>
        <w:t xml:space="preserve">einfache </w:t>
      </w:r>
      <w:r w:rsidR="00D3020F" w:rsidRPr="001C6DF1">
        <w:rPr>
          <w:rFonts w:ascii="Calibri" w:hAnsi="Calibri" w:cs="Calibri"/>
        </w:rPr>
        <w:t>Lagerhal</w:t>
      </w:r>
      <w:r w:rsidR="001C6DF1">
        <w:rPr>
          <w:rFonts w:ascii="Calibri" w:hAnsi="Calibri" w:cs="Calibri"/>
        </w:rPr>
        <w:softHyphen/>
      </w:r>
      <w:r w:rsidR="00D3020F" w:rsidRPr="001C6DF1">
        <w:rPr>
          <w:rFonts w:ascii="Calibri" w:hAnsi="Calibri" w:cs="Calibri"/>
        </w:rPr>
        <w:t>tung und Logistik</w:t>
      </w:r>
      <w:r w:rsidR="003F3688" w:rsidRPr="001C6DF1">
        <w:rPr>
          <w:rFonts w:ascii="Calibri" w:hAnsi="Calibri" w:cs="Calibri"/>
        </w:rPr>
        <w:t xml:space="preserve"> </w:t>
      </w:r>
      <w:r w:rsidR="00001252" w:rsidRPr="001C6DF1">
        <w:rPr>
          <w:rFonts w:ascii="Calibri" w:hAnsi="Calibri" w:cs="Calibri"/>
        </w:rPr>
        <w:t xml:space="preserve">beim </w:t>
      </w:r>
      <w:r w:rsidR="003155DC" w:rsidRPr="001C6DF1">
        <w:rPr>
          <w:rFonts w:ascii="Calibri" w:hAnsi="Calibri" w:cs="Calibri"/>
        </w:rPr>
        <w:t>Beschlaggroßhandel</w:t>
      </w:r>
      <w:r w:rsidR="00EF6DBB" w:rsidRPr="001C6DF1">
        <w:rPr>
          <w:rFonts w:ascii="Calibri" w:hAnsi="Calibri" w:cs="Calibri"/>
        </w:rPr>
        <w:t xml:space="preserve">. </w:t>
      </w:r>
      <w:r w:rsidR="00C21AA9" w:rsidRPr="001C6DF1">
        <w:rPr>
          <w:rFonts w:ascii="Calibri" w:hAnsi="Calibri" w:cs="Calibri"/>
        </w:rPr>
        <w:t>Unter der Überschrift</w:t>
      </w:r>
      <w:r w:rsidR="00EF6DBB" w:rsidRPr="001C6DF1">
        <w:rPr>
          <w:rFonts w:ascii="Calibri" w:hAnsi="Calibri" w:cs="Calibri"/>
        </w:rPr>
        <w:t xml:space="preserve"> „Komplexität leicht gemacht“ demonstriert </w:t>
      </w:r>
      <w:r w:rsidR="00001252" w:rsidRPr="001C6DF1">
        <w:rPr>
          <w:rFonts w:ascii="Calibri" w:hAnsi="Calibri" w:cs="Calibri"/>
        </w:rPr>
        <w:t xml:space="preserve">das Unternehmen, wie </w:t>
      </w:r>
      <w:r w:rsidR="001D56D5" w:rsidRPr="001C6DF1">
        <w:rPr>
          <w:rFonts w:ascii="Calibri" w:hAnsi="Calibri" w:cs="Calibri"/>
        </w:rPr>
        <w:t xml:space="preserve">es auf Basis einer komplexen </w:t>
      </w:r>
      <w:r w:rsidR="00F9795C" w:rsidRPr="001C6DF1">
        <w:rPr>
          <w:rFonts w:ascii="Calibri" w:hAnsi="Calibri" w:cs="Calibri"/>
        </w:rPr>
        <w:t>Artikel</w:t>
      </w:r>
      <w:r w:rsidR="001D56D5" w:rsidRPr="001C6DF1">
        <w:rPr>
          <w:rFonts w:ascii="Calibri" w:hAnsi="Calibri" w:cs="Calibri"/>
        </w:rPr>
        <w:t>vielfalt agiert, um maßgeschneiderte</w:t>
      </w:r>
      <w:r w:rsidRPr="001C6DF1">
        <w:rPr>
          <w:rFonts w:ascii="Calibri" w:hAnsi="Calibri" w:cs="Calibri"/>
        </w:rPr>
        <w:t xml:space="preserve"> Produkte</w:t>
      </w:r>
      <w:r w:rsidR="00EF6DBB" w:rsidRPr="001C6DF1">
        <w:rPr>
          <w:rFonts w:ascii="Calibri" w:hAnsi="Calibri" w:cs="Calibri"/>
        </w:rPr>
        <w:t xml:space="preserve"> </w:t>
      </w:r>
      <w:r w:rsidR="001D56D5" w:rsidRPr="001C6DF1">
        <w:rPr>
          <w:rFonts w:ascii="Calibri" w:hAnsi="Calibri" w:cs="Calibri"/>
        </w:rPr>
        <w:t>zu entwickeln</w:t>
      </w:r>
      <w:r w:rsidR="00EF6DBB" w:rsidRPr="001C6DF1">
        <w:rPr>
          <w:rFonts w:ascii="Calibri" w:hAnsi="Calibri" w:cs="Calibri"/>
        </w:rPr>
        <w:t>,</w:t>
      </w:r>
      <w:r w:rsidR="001B6206" w:rsidRPr="001C6DF1">
        <w:rPr>
          <w:rFonts w:ascii="Calibri" w:hAnsi="Calibri" w:cs="Calibri"/>
        </w:rPr>
        <w:t xml:space="preserve"> ohne dass sich der Kunde </w:t>
      </w:r>
      <w:r w:rsidR="001D56D5" w:rsidRPr="001C6DF1">
        <w:rPr>
          <w:rFonts w:ascii="Calibri" w:hAnsi="Calibri" w:cs="Calibri"/>
        </w:rPr>
        <w:t xml:space="preserve">am Ende </w:t>
      </w:r>
      <w:r w:rsidR="00001252" w:rsidRPr="001C6DF1">
        <w:rPr>
          <w:rFonts w:ascii="Calibri" w:hAnsi="Calibri" w:cs="Calibri"/>
        </w:rPr>
        <w:t xml:space="preserve">selbst </w:t>
      </w:r>
      <w:r w:rsidR="001B6206" w:rsidRPr="001C6DF1">
        <w:rPr>
          <w:rFonts w:ascii="Calibri" w:hAnsi="Calibri" w:cs="Calibri"/>
        </w:rPr>
        <w:t xml:space="preserve">mit dieser Komplexität auseinandersetzen </w:t>
      </w:r>
      <w:r w:rsidR="00001252" w:rsidRPr="001C6DF1">
        <w:rPr>
          <w:rFonts w:ascii="Calibri" w:hAnsi="Calibri" w:cs="Calibri"/>
        </w:rPr>
        <w:t>oder teure Sonderlösungen in Kauf nehmen muss.</w:t>
      </w:r>
    </w:p>
    <w:p w14:paraId="4B4FB51B" w14:textId="77777777" w:rsidR="001B6206" w:rsidRPr="001C6DF1" w:rsidRDefault="001B6206" w:rsidP="001C6DF1">
      <w:pPr>
        <w:spacing w:line="274" w:lineRule="auto"/>
        <w:rPr>
          <w:rFonts w:ascii="Calibri" w:hAnsi="Calibri" w:cs="Calibri"/>
          <w:b/>
          <w:bCs/>
        </w:rPr>
      </w:pPr>
    </w:p>
    <w:p w14:paraId="2272EC14" w14:textId="7CB9792F" w:rsidR="00E0131E" w:rsidRPr="001C6DF1" w:rsidRDefault="00460CEA" w:rsidP="001C6DF1">
      <w:pPr>
        <w:spacing w:line="274" w:lineRule="auto"/>
        <w:rPr>
          <w:rFonts w:ascii="Calibri" w:hAnsi="Calibri" w:cs="Calibri"/>
          <w:b/>
          <w:bCs/>
        </w:rPr>
      </w:pPr>
      <w:r w:rsidRPr="001C6DF1">
        <w:rPr>
          <w:rFonts w:ascii="Calibri" w:hAnsi="Calibri" w:cs="Calibri"/>
          <w:b/>
          <w:bCs/>
        </w:rPr>
        <w:t>Durchgängigkeit demonstrieren</w:t>
      </w:r>
    </w:p>
    <w:p w14:paraId="6A00244A" w14:textId="77777777" w:rsidR="00E0131E" w:rsidRPr="001C6DF1" w:rsidRDefault="00E0131E" w:rsidP="001C6DF1">
      <w:pPr>
        <w:spacing w:line="274" w:lineRule="auto"/>
        <w:rPr>
          <w:rFonts w:ascii="Calibri" w:hAnsi="Calibri" w:cs="Calibri"/>
        </w:rPr>
      </w:pPr>
    </w:p>
    <w:p w14:paraId="173BBA0E" w14:textId="4B072BB1" w:rsidR="00BE706B" w:rsidRPr="001C6DF1" w:rsidRDefault="00236D93" w:rsidP="001C6DF1">
      <w:pPr>
        <w:spacing w:line="274" w:lineRule="auto"/>
        <w:rPr>
          <w:rFonts w:ascii="Calibri" w:hAnsi="Calibri" w:cs="Calibri"/>
        </w:rPr>
      </w:pPr>
      <w:r w:rsidRPr="001C6DF1">
        <w:rPr>
          <w:rFonts w:ascii="Calibri" w:hAnsi="Calibri" w:cs="Calibri"/>
        </w:rPr>
        <w:t xml:space="preserve">Mit einem Portfolio, das alle Bereiche hinter der Küchenfront abdeckt, präsentiert sich Ninka zur Interzum als </w:t>
      </w:r>
      <w:r w:rsidR="00DD1924" w:rsidRPr="001C6DF1">
        <w:rPr>
          <w:rFonts w:ascii="Calibri" w:hAnsi="Calibri" w:cs="Calibri"/>
        </w:rPr>
        <w:t xml:space="preserve">kompetenter </w:t>
      </w:r>
      <w:r w:rsidRPr="001C6DF1">
        <w:rPr>
          <w:rFonts w:ascii="Calibri" w:hAnsi="Calibri" w:cs="Calibri"/>
        </w:rPr>
        <w:t xml:space="preserve">Partner sowohl für die Möbelindustrie als auch für den </w:t>
      </w:r>
      <w:r w:rsidR="003155DC" w:rsidRPr="001C6DF1">
        <w:rPr>
          <w:rFonts w:ascii="Calibri" w:hAnsi="Calibri" w:cs="Calibri"/>
        </w:rPr>
        <w:t>Beschlaggroßhandel</w:t>
      </w:r>
      <w:r w:rsidRPr="001C6DF1">
        <w:rPr>
          <w:rFonts w:ascii="Calibri" w:hAnsi="Calibri" w:cs="Calibri"/>
        </w:rPr>
        <w:t>. Orientierung bietet auf dem Messestand ein Farbkonzept, das die Besucher</w:t>
      </w:r>
      <w:r w:rsidR="003155DC" w:rsidRPr="001C6DF1">
        <w:rPr>
          <w:rFonts w:ascii="Calibri" w:hAnsi="Calibri" w:cs="Calibri"/>
        </w:rPr>
        <w:t xml:space="preserve"> schlüssig</w:t>
      </w:r>
      <w:r w:rsidRPr="001C6DF1">
        <w:rPr>
          <w:rFonts w:ascii="Calibri" w:hAnsi="Calibri" w:cs="Calibri"/>
        </w:rPr>
        <w:t xml:space="preserve"> </w:t>
      </w:r>
      <w:r w:rsidRPr="001C6DF1">
        <w:rPr>
          <w:rFonts w:ascii="Calibri" w:hAnsi="Calibri" w:cs="Calibri"/>
        </w:rPr>
        <w:lastRenderedPageBreak/>
        <w:t xml:space="preserve">zu den </w:t>
      </w:r>
      <w:r w:rsidR="003155DC" w:rsidRPr="001C6DF1">
        <w:rPr>
          <w:rFonts w:ascii="Calibri" w:hAnsi="Calibri" w:cs="Calibri"/>
        </w:rPr>
        <w:t>P</w:t>
      </w:r>
      <w:r w:rsidRPr="001C6DF1">
        <w:rPr>
          <w:rFonts w:ascii="Calibri" w:hAnsi="Calibri" w:cs="Calibri"/>
        </w:rPr>
        <w:t>roduktgruppen</w:t>
      </w:r>
      <w:r w:rsidR="003155DC" w:rsidRPr="001C6DF1">
        <w:rPr>
          <w:rFonts w:ascii="Calibri" w:hAnsi="Calibri" w:cs="Calibri"/>
        </w:rPr>
        <w:t xml:space="preserve"> </w:t>
      </w:r>
      <w:r w:rsidR="00DD1924" w:rsidRPr="001C6DF1">
        <w:rPr>
          <w:rFonts w:ascii="Calibri" w:hAnsi="Calibri" w:cs="Calibri"/>
        </w:rPr>
        <w:t xml:space="preserve">leitet: </w:t>
      </w:r>
      <w:r w:rsidR="003155DC" w:rsidRPr="001C6DF1">
        <w:rPr>
          <w:rFonts w:ascii="Calibri" w:hAnsi="Calibri" w:cs="Calibri"/>
        </w:rPr>
        <w:t>Abfallsammelsysteme, Organisationsele</w:t>
      </w:r>
      <w:r w:rsidR="001C6DF1">
        <w:rPr>
          <w:rFonts w:ascii="Calibri" w:hAnsi="Calibri" w:cs="Calibri"/>
        </w:rPr>
        <w:softHyphen/>
      </w:r>
      <w:r w:rsidR="003155DC" w:rsidRPr="001C6DF1">
        <w:rPr>
          <w:rFonts w:ascii="Calibri" w:hAnsi="Calibri" w:cs="Calibri"/>
        </w:rPr>
        <w:t>mente für Schubkästen &amp; Auszüge sowie Stauraumlösungen für Eck</w:t>
      </w:r>
      <w:r w:rsidR="001C6DF1">
        <w:rPr>
          <w:rFonts w:ascii="Calibri" w:hAnsi="Calibri" w:cs="Calibri"/>
        </w:rPr>
        <w:softHyphen/>
      </w:r>
      <w:r w:rsidR="003155DC" w:rsidRPr="001C6DF1">
        <w:rPr>
          <w:rFonts w:ascii="Calibri" w:hAnsi="Calibri" w:cs="Calibri"/>
        </w:rPr>
        <w:t>schränke</w:t>
      </w:r>
      <w:r w:rsidRPr="001C6DF1">
        <w:rPr>
          <w:rFonts w:ascii="Calibri" w:hAnsi="Calibri" w:cs="Calibri"/>
        </w:rPr>
        <w:t xml:space="preserve">. </w:t>
      </w:r>
      <w:r w:rsidR="003155DC" w:rsidRPr="001C6DF1">
        <w:rPr>
          <w:rFonts w:ascii="Calibri" w:hAnsi="Calibri" w:cs="Calibri"/>
        </w:rPr>
        <w:t>Neu- und</w:t>
      </w:r>
      <w:r w:rsidR="00F30D30" w:rsidRPr="001C6DF1">
        <w:rPr>
          <w:rFonts w:ascii="Calibri" w:hAnsi="Calibri" w:cs="Calibri"/>
        </w:rPr>
        <w:t xml:space="preserve"> Weiterentwicklungen, die </w:t>
      </w:r>
      <w:r w:rsidR="003155DC" w:rsidRPr="001C6DF1">
        <w:rPr>
          <w:rFonts w:ascii="Calibri" w:hAnsi="Calibri" w:cs="Calibri"/>
        </w:rPr>
        <w:t xml:space="preserve">es Kunden ermöglichen, die Küche </w:t>
      </w:r>
      <w:r w:rsidR="00F9795C" w:rsidRPr="001C6DF1">
        <w:rPr>
          <w:rFonts w:ascii="Calibri" w:hAnsi="Calibri" w:cs="Calibri"/>
        </w:rPr>
        <w:t>clever</w:t>
      </w:r>
      <w:r w:rsidR="003155DC" w:rsidRPr="001C6DF1">
        <w:rPr>
          <w:rFonts w:ascii="Calibri" w:hAnsi="Calibri" w:cs="Calibri"/>
        </w:rPr>
        <w:t xml:space="preserve"> zu gestalten und sich innerhalb aller Preissegmente zu differenzieren, werden zur Interzum in allen Bereichen zu finden sein. </w:t>
      </w:r>
    </w:p>
    <w:p w14:paraId="029E8124" w14:textId="77777777" w:rsidR="00FA2AC4" w:rsidRPr="001C6DF1" w:rsidRDefault="00FA2AC4" w:rsidP="001C6DF1">
      <w:pPr>
        <w:spacing w:line="274" w:lineRule="auto"/>
        <w:rPr>
          <w:rFonts w:ascii="Calibri" w:hAnsi="Calibri" w:cs="Calibri"/>
        </w:rPr>
      </w:pPr>
    </w:p>
    <w:p w14:paraId="6D5265D2" w14:textId="77777777" w:rsidR="00986FB8" w:rsidRPr="001C6DF1" w:rsidRDefault="00986FB8" w:rsidP="001C6DF1">
      <w:pPr>
        <w:spacing w:line="274" w:lineRule="auto"/>
        <w:rPr>
          <w:rFonts w:ascii="Calibri" w:hAnsi="Calibri" w:cs="Calibri"/>
        </w:rPr>
      </w:pPr>
    </w:p>
    <w:p w14:paraId="3F409DA1" w14:textId="5B3B3044" w:rsidR="00BE706B" w:rsidRPr="001C6DF1" w:rsidRDefault="00BE706B">
      <w:pPr>
        <w:rPr>
          <w:rFonts w:ascii="Calibri" w:hAnsi="Calibri" w:cs="Calibri"/>
        </w:rPr>
      </w:pPr>
      <w:r w:rsidRPr="001C6DF1">
        <w:rPr>
          <w:rFonts w:ascii="Calibri" w:hAnsi="Calibri" w:cs="Calibri"/>
        </w:rPr>
        <w:t>Bildtext: Drei Produktgruppen</w:t>
      </w:r>
      <w:r w:rsidR="00986FB8" w:rsidRPr="001C6DF1">
        <w:rPr>
          <w:rFonts w:ascii="Calibri" w:hAnsi="Calibri" w:cs="Calibri"/>
        </w:rPr>
        <w:t xml:space="preserve"> &amp;</w:t>
      </w:r>
      <w:r w:rsidR="0006027D" w:rsidRPr="001C6DF1">
        <w:rPr>
          <w:rFonts w:ascii="Calibri" w:hAnsi="Calibri" w:cs="Calibri"/>
        </w:rPr>
        <w:t xml:space="preserve"> </w:t>
      </w:r>
      <w:r w:rsidRPr="001C6DF1">
        <w:rPr>
          <w:rFonts w:ascii="Calibri" w:hAnsi="Calibri" w:cs="Calibri"/>
        </w:rPr>
        <w:t xml:space="preserve">drei Kernkompetenzen: So präsentiert sich Ninka </w:t>
      </w:r>
      <w:r w:rsidR="00986FB8" w:rsidRPr="001C6DF1">
        <w:rPr>
          <w:rFonts w:ascii="Calibri" w:hAnsi="Calibri" w:cs="Calibri"/>
        </w:rPr>
        <w:t>auf der</w:t>
      </w:r>
      <w:r w:rsidRPr="001C6DF1">
        <w:rPr>
          <w:rFonts w:ascii="Calibri" w:hAnsi="Calibri" w:cs="Calibri"/>
        </w:rPr>
        <w:t xml:space="preserve"> Interzum 2025 in Köln. Foto</w:t>
      </w:r>
      <w:r w:rsidR="00986FB8" w:rsidRPr="001C6DF1">
        <w:rPr>
          <w:rFonts w:ascii="Calibri" w:hAnsi="Calibri" w:cs="Calibri"/>
        </w:rPr>
        <w:t>s</w:t>
      </w:r>
      <w:r w:rsidRPr="001C6DF1">
        <w:rPr>
          <w:rFonts w:ascii="Calibri" w:hAnsi="Calibri" w:cs="Calibri"/>
        </w:rPr>
        <w:t>: Ninka</w:t>
      </w:r>
    </w:p>
    <w:sectPr w:rsidR="00BE706B" w:rsidRPr="001C6DF1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983E" w14:textId="77777777" w:rsidR="001D65C0" w:rsidRDefault="001D65C0" w:rsidP="001C6DF1">
      <w:r>
        <w:separator/>
      </w:r>
    </w:p>
  </w:endnote>
  <w:endnote w:type="continuationSeparator" w:id="0">
    <w:p w14:paraId="7CB06FC8" w14:textId="77777777" w:rsidR="001D65C0" w:rsidRDefault="001D65C0" w:rsidP="001C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1620" w14:textId="77777777" w:rsidR="001D65C0" w:rsidRDefault="001D65C0" w:rsidP="001C6DF1">
      <w:r>
        <w:separator/>
      </w:r>
    </w:p>
  </w:footnote>
  <w:footnote w:type="continuationSeparator" w:id="0">
    <w:p w14:paraId="4225BBB4" w14:textId="77777777" w:rsidR="001D65C0" w:rsidRDefault="001D65C0" w:rsidP="001C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8BA7" w14:textId="02F21CCE" w:rsidR="001C6DF1" w:rsidRPr="001C6DF1" w:rsidRDefault="001C6DF1" w:rsidP="001C6DF1">
    <w:pPr>
      <w:pStyle w:val="Kopfzeile"/>
      <w:jc w:val="right"/>
      <w:rPr>
        <w:rFonts w:ascii="Calibri" w:hAnsi="Calibri" w:cs="Calibri"/>
        <w:sz w:val="20"/>
        <w:szCs w:val="20"/>
      </w:rPr>
    </w:pPr>
    <w:r w:rsidRPr="001C6DF1">
      <w:rPr>
        <w:rFonts w:ascii="Calibri" w:hAnsi="Calibri" w:cs="Calibri"/>
        <w:sz w:val="20"/>
        <w:szCs w:val="20"/>
      </w:rPr>
      <w:t>PR-Nr. 10030-0009-03/2025</w:t>
    </w:r>
  </w:p>
  <w:p w14:paraId="336B6C78" w14:textId="77777777" w:rsidR="001C6DF1" w:rsidRPr="001C6DF1" w:rsidRDefault="001C6DF1" w:rsidP="001C6DF1">
    <w:pPr>
      <w:pStyle w:val="Kopfzeile"/>
      <w:jc w:val="right"/>
      <w:rPr>
        <w:rFonts w:ascii="Calibri" w:hAnsi="Calibri" w:cs="Calibri"/>
        <w:sz w:val="20"/>
        <w:szCs w:val="20"/>
      </w:rPr>
    </w:pPr>
    <w:r w:rsidRPr="001C6DF1">
      <w:rPr>
        <w:rFonts w:ascii="Calibri" w:hAnsi="Calibri" w:cs="Calibri"/>
        <w:sz w:val="20"/>
        <w:szCs w:val="20"/>
      </w:rPr>
      <w:t xml:space="preserve">Ninka auf der Interzum 2025 </w:t>
    </w:r>
  </w:p>
  <w:p w14:paraId="2E40C398" w14:textId="5898BABF" w:rsidR="001C6DF1" w:rsidRPr="001C6DF1" w:rsidRDefault="001C6DF1" w:rsidP="001C6DF1">
    <w:pPr>
      <w:pStyle w:val="Kopfzeile"/>
      <w:jc w:val="right"/>
      <w:rPr>
        <w:rFonts w:ascii="Calibri" w:hAnsi="Calibri" w:cs="Calibri"/>
        <w:sz w:val="20"/>
        <w:szCs w:val="20"/>
      </w:rPr>
    </w:pPr>
    <w:r w:rsidRPr="001C6DF1">
      <w:rPr>
        <w:rFonts w:ascii="Calibri" w:hAnsi="Calibri" w:cs="Calibri"/>
        <w:sz w:val="20"/>
        <w:szCs w:val="20"/>
      </w:rPr>
      <w:t>Maßgeschneiderte Kundenlösungen hinter der Küchenfront</w:t>
    </w:r>
    <w:r>
      <w:rPr>
        <w:rFonts w:ascii="Calibri" w:hAnsi="Calibri" w:cs="Calibri"/>
        <w:sz w:val="20"/>
        <w:szCs w:val="20"/>
      </w:rPr>
      <w:t xml:space="preserve"> – Seite </w:t>
    </w:r>
    <w:r w:rsidRPr="001C6DF1">
      <w:rPr>
        <w:rFonts w:ascii="Calibri" w:hAnsi="Calibri" w:cs="Calibri"/>
        <w:sz w:val="20"/>
        <w:szCs w:val="20"/>
      </w:rPr>
      <w:fldChar w:fldCharType="begin"/>
    </w:r>
    <w:r w:rsidRPr="001C6DF1">
      <w:rPr>
        <w:rFonts w:ascii="Calibri" w:hAnsi="Calibri" w:cs="Calibri"/>
        <w:sz w:val="20"/>
        <w:szCs w:val="20"/>
      </w:rPr>
      <w:instrText>PAGE   \* MERGEFORMAT</w:instrText>
    </w:r>
    <w:r w:rsidRPr="001C6DF1">
      <w:rPr>
        <w:rFonts w:ascii="Calibri" w:hAnsi="Calibri" w:cs="Calibri"/>
        <w:sz w:val="20"/>
        <w:szCs w:val="20"/>
      </w:rPr>
      <w:fldChar w:fldCharType="separate"/>
    </w:r>
    <w:r w:rsidRPr="001C6DF1">
      <w:rPr>
        <w:rFonts w:ascii="Calibri" w:hAnsi="Calibri" w:cs="Calibri"/>
        <w:sz w:val="20"/>
        <w:szCs w:val="20"/>
      </w:rPr>
      <w:t>1</w:t>
    </w:r>
    <w:r w:rsidRPr="001C6DF1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29"/>
    <w:rsid w:val="00001252"/>
    <w:rsid w:val="0006027D"/>
    <w:rsid w:val="00091F30"/>
    <w:rsid w:val="000E08F6"/>
    <w:rsid w:val="001B6206"/>
    <w:rsid w:val="001C6DF1"/>
    <w:rsid w:val="001D56D5"/>
    <w:rsid w:val="001D65C0"/>
    <w:rsid w:val="001F535E"/>
    <w:rsid w:val="00236D93"/>
    <w:rsid w:val="00260A7D"/>
    <w:rsid w:val="002806F7"/>
    <w:rsid w:val="003155DC"/>
    <w:rsid w:val="003A359E"/>
    <w:rsid w:val="003D2CA4"/>
    <w:rsid w:val="003F3688"/>
    <w:rsid w:val="00460CEA"/>
    <w:rsid w:val="00466A71"/>
    <w:rsid w:val="00487FA9"/>
    <w:rsid w:val="004E18E8"/>
    <w:rsid w:val="00614CA3"/>
    <w:rsid w:val="00615354"/>
    <w:rsid w:val="00703105"/>
    <w:rsid w:val="00752E16"/>
    <w:rsid w:val="007B2628"/>
    <w:rsid w:val="00831D73"/>
    <w:rsid w:val="009673C2"/>
    <w:rsid w:val="00986FB8"/>
    <w:rsid w:val="009E6FDE"/>
    <w:rsid w:val="00A31A58"/>
    <w:rsid w:val="00A8726A"/>
    <w:rsid w:val="00A92029"/>
    <w:rsid w:val="00AD4323"/>
    <w:rsid w:val="00B3031E"/>
    <w:rsid w:val="00B971A4"/>
    <w:rsid w:val="00BA0BFD"/>
    <w:rsid w:val="00BE6798"/>
    <w:rsid w:val="00BE706B"/>
    <w:rsid w:val="00C21AA9"/>
    <w:rsid w:val="00C249A0"/>
    <w:rsid w:val="00C53030"/>
    <w:rsid w:val="00D015E4"/>
    <w:rsid w:val="00D3020F"/>
    <w:rsid w:val="00DA594E"/>
    <w:rsid w:val="00DD0F27"/>
    <w:rsid w:val="00DD1924"/>
    <w:rsid w:val="00E0131E"/>
    <w:rsid w:val="00E52293"/>
    <w:rsid w:val="00E918C3"/>
    <w:rsid w:val="00EF6DBB"/>
    <w:rsid w:val="00F30D30"/>
    <w:rsid w:val="00F929B4"/>
    <w:rsid w:val="00F9795C"/>
    <w:rsid w:val="00FA2AC4"/>
    <w:rsid w:val="00FA713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0A2"/>
  <w15:chartTrackingRefBased/>
  <w15:docId w15:val="{59FF4948-F65B-4270-A055-3DB39DB7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2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2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0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0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0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0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0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0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2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20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20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20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20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20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202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DF1"/>
  </w:style>
  <w:style w:type="paragraph" w:styleId="Fuzeile">
    <w:name w:val="footer"/>
    <w:basedOn w:val="Standard"/>
    <w:link w:val="FuzeileZchn"/>
    <w:uiPriority w:val="99"/>
    <w:unhideWhenUsed/>
    <w:rsid w:val="001C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cp:lastPrinted>2025-03-05T12:31:00Z</cp:lastPrinted>
  <dcterms:created xsi:type="dcterms:W3CDTF">2025-03-18T09:42:00Z</dcterms:created>
  <dcterms:modified xsi:type="dcterms:W3CDTF">2025-03-18T09:43:00Z</dcterms:modified>
</cp:coreProperties>
</file>